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D2202" w14:textId="5ED7EF6C" w:rsidR="00EB4916" w:rsidRPr="00EB4916" w:rsidRDefault="00EB4916" w:rsidP="005F14C8">
      <w:pPr>
        <w:jc w:val="center"/>
        <w:rPr>
          <w:b/>
          <w:bCs/>
          <w:iCs/>
          <w:sz w:val="32"/>
          <w:szCs w:val="32"/>
        </w:rPr>
      </w:pPr>
      <w:r w:rsidRPr="00EB4916">
        <w:rPr>
          <w:b/>
          <w:bCs/>
          <w:iCs/>
          <w:sz w:val="32"/>
          <w:szCs w:val="32"/>
        </w:rPr>
        <w:t>December 202</w:t>
      </w:r>
      <w:r w:rsidR="00D3119A">
        <w:rPr>
          <w:b/>
          <w:bCs/>
          <w:iCs/>
          <w:sz w:val="32"/>
          <w:szCs w:val="32"/>
        </w:rPr>
        <w:t>4</w:t>
      </w:r>
      <w:r w:rsidRPr="00EB4916">
        <w:rPr>
          <w:b/>
          <w:bCs/>
          <w:iCs/>
          <w:sz w:val="32"/>
          <w:szCs w:val="32"/>
        </w:rPr>
        <w:t xml:space="preserve"> </w:t>
      </w:r>
      <w:r w:rsidR="005F14C8" w:rsidRPr="00EB4916">
        <w:rPr>
          <w:b/>
          <w:bCs/>
          <w:iCs/>
          <w:sz w:val="32"/>
          <w:szCs w:val="32"/>
        </w:rPr>
        <w:t>ERUUF Covenant Group</w:t>
      </w:r>
      <w:r w:rsidRPr="00EB4916">
        <w:rPr>
          <w:b/>
          <w:bCs/>
          <w:iCs/>
          <w:sz w:val="32"/>
          <w:szCs w:val="32"/>
        </w:rPr>
        <w:t>s</w:t>
      </w:r>
      <w:r w:rsidR="005F14C8" w:rsidRPr="00EB4916">
        <w:rPr>
          <w:b/>
          <w:bCs/>
          <w:iCs/>
          <w:sz w:val="32"/>
          <w:szCs w:val="32"/>
        </w:rPr>
        <w:t xml:space="preserve"> </w:t>
      </w:r>
      <w:r w:rsidRPr="00EB4916">
        <w:rPr>
          <w:b/>
          <w:bCs/>
          <w:iCs/>
          <w:sz w:val="32"/>
          <w:szCs w:val="32"/>
        </w:rPr>
        <w:t xml:space="preserve">&amp; </w:t>
      </w:r>
      <w:r w:rsidR="005F14C8" w:rsidRPr="00EB4916">
        <w:rPr>
          <w:b/>
          <w:bCs/>
          <w:iCs/>
          <w:sz w:val="32"/>
          <w:szCs w:val="32"/>
        </w:rPr>
        <w:t>Chalice Circle</w:t>
      </w:r>
      <w:r w:rsidRPr="00EB4916">
        <w:rPr>
          <w:b/>
          <w:bCs/>
          <w:iCs/>
          <w:sz w:val="32"/>
          <w:szCs w:val="32"/>
        </w:rPr>
        <w:t>s</w:t>
      </w:r>
      <w:r w:rsidR="005F14C8" w:rsidRPr="00EB4916">
        <w:rPr>
          <w:b/>
          <w:bCs/>
          <w:iCs/>
          <w:sz w:val="32"/>
          <w:szCs w:val="32"/>
        </w:rPr>
        <w:t xml:space="preserve"> </w:t>
      </w:r>
    </w:p>
    <w:p w14:paraId="591B7210" w14:textId="7D9EA8D2" w:rsidR="005F14C8" w:rsidRPr="00EB4916" w:rsidRDefault="005F14C8" w:rsidP="005F14C8">
      <w:pPr>
        <w:jc w:val="center"/>
        <w:rPr>
          <w:b/>
          <w:bCs/>
          <w:iCs/>
          <w:sz w:val="32"/>
          <w:szCs w:val="32"/>
        </w:rPr>
      </w:pPr>
      <w:r w:rsidRPr="00EB4916">
        <w:rPr>
          <w:b/>
          <w:bCs/>
          <w:iCs/>
          <w:sz w:val="32"/>
          <w:szCs w:val="32"/>
        </w:rPr>
        <w:t xml:space="preserve">Agenda:  </w:t>
      </w:r>
      <w:r w:rsidR="00D3119A">
        <w:rPr>
          <w:b/>
          <w:bCs/>
          <w:iCs/>
          <w:sz w:val="32"/>
          <w:szCs w:val="32"/>
        </w:rPr>
        <w:t>Presence</w:t>
      </w:r>
    </w:p>
    <w:p w14:paraId="7D7D9DC8" w14:textId="31A27D13" w:rsidR="005F14C8" w:rsidRPr="00BB2B81" w:rsidRDefault="005F14C8" w:rsidP="00BB2B81">
      <w:pPr>
        <w:jc w:val="center"/>
        <w:rPr>
          <w:i/>
          <w:sz w:val="24"/>
          <w:szCs w:val="24"/>
        </w:rPr>
      </w:pPr>
      <w:r w:rsidRPr="000D5BBD">
        <w:rPr>
          <w:i/>
          <w:sz w:val="24"/>
          <w:szCs w:val="24"/>
        </w:rPr>
        <w:t xml:space="preserve">Adapted from national UUA Soul Matters materials for </w:t>
      </w:r>
      <w:r w:rsidR="00C1131F">
        <w:rPr>
          <w:i/>
          <w:sz w:val="24"/>
          <w:szCs w:val="24"/>
        </w:rPr>
        <w:t xml:space="preserve">December </w:t>
      </w:r>
      <w:r w:rsidRPr="000D5BBD">
        <w:rPr>
          <w:i/>
          <w:sz w:val="24"/>
          <w:szCs w:val="24"/>
        </w:rPr>
        <w:t>202</w:t>
      </w:r>
      <w:r w:rsidR="00D3119A">
        <w:rPr>
          <w:i/>
          <w:sz w:val="24"/>
          <w:szCs w:val="24"/>
        </w:rPr>
        <w:t>4</w:t>
      </w:r>
    </w:p>
    <w:p w14:paraId="40DB7569" w14:textId="38A63D2F" w:rsidR="005F14C8" w:rsidRDefault="005F14C8" w:rsidP="005F14C8">
      <w:pPr>
        <w:rPr>
          <w:b/>
          <w:bCs/>
          <w:iCs/>
          <w:sz w:val="24"/>
          <w:szCs w:val="24"/>
        </w:rPr>
      </w:pPr>
      <w:r w:rsidRPr="003058B3">
        <w:rPr>
          <w:b/>
          <w:bCs/>
          <w:iCs/>
          <w:sz w:val="24"/>
          <w:szCs w:val="24"/>
        </w:rPr>
        <w:t>Group Business</w:t>
      </w:r>
    </w:p>
    <w:p w14:paraId="75C3E637" w14:textId="0C6ACA90" w:rsidR="006B4A7F" w:rsidRPr="006B4A7F" w:rsidRDefault="005F14C8" w:rsidP="006B4A7F">
      <w:pPr>
        <w:rPr>
          <w:b/>
          <w:bCs/>
          <w:iCs/>
          <w:sz w:val="24"/>
          <w:szCs w:val="24"/>
        </w:rPr>
      </w:pPr>
      <w:r w:rsidRPr="003058B3">
        <w:rPr>
          <w:b/>
          <w:bCs/>
          <w:iCs/>
          <w:sz w:val="24"/>
          <w:szCs w:val="24"/>
        </w:rPr>
        <w:t>Lighting of the Chalice and Opening Words</w:t>
      </w:r>
      <w:bookmarkStart w:id="0" w:name="_jbbpcmca9cnr" w:colFirst="0" w:colLast="0"/>
      <w:bookmarkEnd w:id="0"/>
      <w:r w:rsidR="006B4A7F">
        <w:tab/>
      </w:r>
    </w:p>
    <w:p w14:paraId="3D0BB168" w14:textId="77777777" w:rsidR="008C6D9F" w:rsidRPr="00076248" w:rsidRDefault="008C6D9F" w:rsidP="008C6D9F">
      <w:pPr>
        <w:ind w:right="1080"/>
        <w:rPr>
          <w:iCs/>
          <w:sz w:val="24"/>
          <w:szCs w:val="24"/>
        </w:rPr>
      </w:pPr>
      <w:r w:rsidRPr="00076248">
        <w:rPr>
          <w:iCs/>
          <w:sz w:val="24"/>
          <w:szCs w:val="24"/>
        </w:rPr>
        <w:t>The moment one gives close attention to anything, even a blade of grass, it becomes a mysterious, awesome, indescribably magnificent world in itself.</w:t>
      </w:r>
    </w:p>
    <w:p w14:paraId="04A1B821" w14:textId="77777777" w:rsidR="008C6D9F" w:rsidRPr="00076248" w:rsidRDefault="008C6D9F" w:rsidP="008C6D9F">
      <w:pPr>
        <w:ind w:left="6390" w:right="1080" w:firstLine="90"/>
        <w:rPr>
          <w:i/>
          <w:sz w:val="24"/>
          <w:szCs w:val="24"/>
        </w:rPr>
      </w:pPr>
      <w:r w:rsidRPr="00076248">
        <w:rPr>
          <w:i/>
          <w:sz w:val="24"/>
          <w:szCs w:val="24"/>
        </w:rPr>
        <w:t xml:space="preserve">  Henry Miller </w:t>
      </w:r>
    </w:p>
    <w:p w14:paraId="5F7367D8" w14:textId="126293AE" w:rsidR="005F14C8" w:rsidRPr="003345B7" w:rsidRDefault="005F14C8" w:rsidP="005F14C8">
      <w:pPr>
        <w:rPr>
          <w:rFonts w:cstheme="minorHAnsi"/>
          <w:b/>
          <w:iCs/>
          <w:sz w:val="24"/>
          <w:szCs w:val="24"/>
        </w:rPr>
      </w:pPr>
      <w:r w:rsidRPr="006D0229">
        <w:rPr>
          <w:b/>
          <w:bCs/>
          <w:iCs/>
          <w:sz w:val="24"/>
          <w:szCs w:val="24"/>
        </w:rPr>
        <w:t xml:space="preserve">Check-In  </w:t>
      </w:r>
      <w:r w:rsidRPr="003345B7">
        <w:rPr>
          <w:iCs/>
          <w:sz w:val="24"/>
          <w:szCs w:val="24"/>
        </w:rPr>
        <w:t>Share significant recent events you are living with,  2-3 minutes</w:t>
      </w:r>
      <w:r w:rsidR="003345B7">
        <w:rPr>
          <w:iCs/>
          <w:sz w:val="24"/>
          <w:szCs w:val="24"/>
        </w:rPr>
        <w:t xml:space="preserve">. </w:t>
      </w:r>
      <w:r w:rsidR="003345B7">
        <w:rPr>
          <w:i/>
          <w:sz w:val="24"/>
          <w:szCs w:val="24"/>
        </w:rPr>
        <w:t xml:space="preserve"> </w:t>
      </w:r>
      <w:r w:rsidR="003345B7" w:rsidRPr="005A70A1">
        <w:rPr>
          <w:rFonts w:cstheme="minorHAnsi"/>
          <w:sz w:val="24"/>
          <w:szCs w:val="24"/>
        </w:rPr>
        <w:t xml:space="preserve">After we share, we will take a moment of silence and try to center into the present. </w:t>
      </w:r>
    </w:p>
    <w:p w14:paraId="6963AB06" w14:textId="41CC873A" w:rsidR="005F14C8" w:rsidRPr="006D0229" w:rsidRDefault="00F97D36" w:rsidP="005F14C8">
      <w:pPr>
        <w:rPr>
          <w:b/>
          <w:bCs/>
          <w:iCs/>
          <w:sz w:val="24"/>
          <w:szCs w:val="24"/>
        </w:rPr>
      </w:pPr>
      <w:r>
        <w:rPr>
          <w:b/>
          <w:bCs/>
          <w:iCs/>
          <w:sz w:val="24"/>
          <w:szCs w:val="24"/>
        </w:rPr>
        <w:t>Topic Introduction</w:t>
      </w:r>
    </w:p>
    <w:p w14:paraId="06F976A9" w14:textId="77777777" w:rsidR="00835ADA" w:rsidRDefault="00835ADA" w:rsidP="00835ADA">
      <w:pPr>
        <w:spacing w:line="276" w:lineRule="auto"/>
        <w:ind w:right="720"/>
        <w:rPr>
          <w:sz w:val="24"/>
          <w:szCs w:val="24"/>
        </w:rPr>
      </w:pPr>
      <w:r>
        <w:rPr>
          <w:sz w:val="24"/>
          <w:szCs w:val="24"/>
        </w:rPr>
        <w:t xml:space="preserve">Spiritually, presence can mean two quite different things. On the one hand, contemplatives talk of “being present.” Presence from this perspective is all about awareness and remembering to “live in the moment.” On the other hand, theologians tend to come at presence from the perspective of a hidden and divine “otherness.” Their concern is not just that we pay attention to the present moment, but that we notice a transcendent Presence woven through all moments.  </w:t>
      </w:r>
    </w:p>
    <w:p w14:paraId="4BBE9D9E" w14:textId="77777777" w:rsidR="00835ADA" w:rsidRDefault="00835ADA" w:rsidP="00835ADA">
      <w:pPr>
        <w:spacing w:line="276" w:lineRule="auto"/>
        <w:ind w:right="720"/>
        <w:rPr>
          <w:sz w:val="24"/>
          <w:szCs w:val="24"/>
        </w:rPr>
      </w:pPr>
      <w:r>
        <w:rPr>
          <w:sz w:val="24"/>
          <w:szCs w:val="24"/>
        </w:rPr>
        <w:t xml:space="preserve">Pay attention to the flow of your breathing or the flow of the ocean and something bigger than yourself enters the scene. Look for a long time at a single tree or flower and eventually it presents itself to you as a world in and unto itself.   </w:t>
      </w:r>
    </w:p>
    <w:p w14:paraId="376A97AE" w14:textId="77777777" w:rsidR="00835ADA" w:rsidRDefault="00835ADA" w:rsidP="00835ADA">
      <w:pPr>
        <w:spacing w:line="276" w:lineRule="auto"/>
        <w:ind w:right="720"/>
      </w:pPr>
      <w:r>
        <w:rPr>
          <w:sz w:val="24"/>
          <w:szCs w:val="24"/>
        </w:rPr>
        <w:t xml:space="preserve">The underlying message here is that the world is shot through with unnoticed gifts and grace. It’s a message perfectly fit for this holiday month that so often celebrates presents over presence. </w:t>
      </w:r>
    </w:p>
    <w:p w14:paraId="79CEC933" w14:textId="77777777" w:rsidR="00076248" w:rsidRDefault="00076248" w:rsidP="009F6EB1">
      <w:pPr>
        <w:spacing w:after="0"/>
      </w:pPr>
    </w:p>
    <w:p w14:paraId="686958CE" w14:textId="10892EA2" w:rsidR="00427533" w:rsidRDefault="00EB6AF9" w:rsidP="009F6EB1">
      <w:pPr>
        <w:spacing w:after="0"/>
        <w:rPr>
          <w:sz w:val="24"/>
          <w:szCs w:val="24"/>
        </w:rPr>
      </w:pPr>
      <w:r>
        <w:rPr>
          <w:rFonts w:cstheme="minorHAnsi"/>
          <w:b/>
          <w:bCs/>
          <w:sz w:val="24"/>
          <w:szCs w:val="24"/>
        </w:rPr>
        <w:t>W</w:t>
      </w:r>
      <w:r w:rsidR="00EB45CC">
        <w:rPr>
          <w:rFonts w:cstheme="minorHAnsi"/>
          <w:b/>
          <w:bCs/>
          <w:sz w:val="24"/>
          <w:szCs w:val="24"/>
        </w:rPr>
        <w:t>ise Words</w:t>
      </w:r>
    </w:p>
    <w:p w14:paraId="4690FFA4" w14:textId="77777777" w:rsidR="00835ADA" w:rsidRDefault="00835ADA" w:rsidP="00883820">
      <w:pPr>
        <w:spacing w:after="0"/>
        <w:rPr>
          <w:rFonts w:cstheme="minorHAnsi"/>
          <w:color w:val="000000" w:themeColor="text1"/>
          <w:sz w:val="24"/>
          <w:szCs w:val="24"/>
          <w:highlight w:val="white"/>
        </w:rPr>
      </w:pPr>
      <w:bookmarkStart w:id="1" w:name="_dbky4wmvjv2l" w:colFirst="0" w:colLast="0"/>
      <w:bookmarkEnd w:id="1"/>
    </w:p>
    <w:p w14:paraId="459C1032" w14:textId="3C0467FB" w:rsidR="00F4108E" w:rsidRPr="00BA4030" w:rsidRDefault="00F4108E" w:rsidP="00B45303">
      <w:pPr>
        <w:spacing w:after="0" w:line="240" w:lineRule="auto"/>
        <w:rPr>
          <w:rFonts w:cstheme="minorHAnsi"/>
          <w:sz w:val="24"/>
          <w:szCs w:val="24"/>
        </w:rPr>
      </w:pPr>
      <w:r w:rsidRPr="00BA4030">
        <w:rPr>
          <w:rFonts w:cstheme="minorHAnsi"/>
          <w:sz w:val="24"/>
          <w:szCs w:val="24"/>
        </w:rPr>
        <w:t>Most of us have spent our lives caught up in plans, expectations, ambitions for the future; in regrets, guilt or shame about the past. To come into the present is to stop the war.</w:t>
      </w:r>
    </w:p>
    <w:p w14:paraId="0F2632A5" w14:textId="77777777" w:rsidR="00F4108E" w:rsidRPr="00BA4030" w:rsidRDefault="00F4108E" w:rsidP="00B45303">
      <w:pPr>
        <w:pStyle w:val="Subtitle"/>
        <w:spacing w:after="0"/>
        <w:ind w:left="2880" w:firstLine="720"/>
        <w:rPr>
          <w:rFonts w:asciiTheme="minorHAnsi" w:hAnsiTheme="minorHAnsi" w:cstheme="minorHAnsi"/>
        </w:rPr>
      </w:pPr>
      <w:bookmarkStart w:id="2" w:name="_t82kn97zcl2d" w:colFirst="0" w:colLast="0"/>
      <w:bookmarkEnd w:id="2"/>
      <w:r w:rsidRPr="00BA4030">
        <w:rPr>
          <w:rFonts w:asciiTheme="minorHAnsi" w:hAnsiTheme="minorHAnsi" w:cstheme="minorHAnsi"/>
        </w:rPr>
        <w:t>Jack Kornfield</w:t>
      </w:r>
    </w:p>
    <w:p w14:paraId="70DD6E7F" w14:textId="77777777" w:rsidR="00E06FC7" w:rsidRDefault="00E06FC7" w:rsidP="00B45303">
      <w:pPr>
        <w:spacing w:after="0" w:line="240" w:lineRule="auto"/>
        <w:rPr>
          <w:i/>
        </w:rPr>
      </w:pPr>
    </w:p>
    <w:p w14:paraId="4D9AE09B" w14:textId="26B8A26A" w:rsidR="00F4108E" w:rsidRPr="00BA4030" w:rsidRDefault="00F4108E" w:rsidP="00B45303">
      <w:pPr>
        <w:spacing w:after="0" w:line="240" w:lineRule="auto"/>
        <w:rPr>
          <w:rFonts w:cstheme="minorHAnsi"/>
          <w:sz w:val="24"/>
          <w:szCs w:val="24"/>
        </w:rPr>
      </w:pPr>
      <w:r w:rsidRPr="00BA4030">
        <w:rPr>
          <w:rFonts w:cstheme="minorHAnsi"/>
          <w:sz w:val="24"/>
          <w:szCs w:val="24"/>
        </w:rPr>
        <w:t xml:space="preserve">Presence is removing judgment, walls and masks so as to create a true and deep connection with people or experiences. </w:t>
      </w:r>
      <w:bookmarkStart w:id="3" w:name="_djgnkqmatuxz" w:colFirst="0" w:colLast="0"/>
      <w:bookmarkEnd w:id="3"/>
      <w:r w:rsidR="004941F0">
        <w:rPr>
          <w:rFonts w:cstheme="minorHAnsi"/>
          <w:sz w:val="24"/>
          <w:szCs w:val="24"/>
        </w:rPr>
        <w:tab/>
      </w:r>
      <w:r w:rsidR="00B45303">
        <w:rPr>
          <w:rFonts w:cstheme="minorHAnsi"/>
          <w:sz w:val="24"/>
          <w:szCs w:val="24"/>
        </w:rPr>
        <w:tab/>
      </w:r>
      <w:r w:rsidR="00B45303">
        <w:rPr>
          <w:rFonts w:cstheme="minorHAnsi"/>
          <w:sz w:val="24"/>
          <w:szCs w:val="24"/>
        </w:rPr>
        <w:tab/>
      </w:r>
      <w:r w:rsidRPr="00BA4030">
        <w:rPr>
          <w:rFonts w:cstheme="minorHAnsi"/>
          <w:sz w:val="24"/>
          <w:szCs w:val="24"/>
        </w:rPr>
        <w:t>Amy Cuddy</w:t>
      </w:r>
    </w:p>
    <w:p w14:paraId="5BB414B7" w14:textId="77777777" w:rsidR="00F4108E" w:rsidRDefault="00F4108E" w:rsidP="00B45303">
      <w:pPr>
        <w:pStyle w:val="Subtitle"/>
        <w:spacing w:after="0"/>
        <w:rPr>
          <w:rFonts w:asciiTheme="minorHAnsi" w:hAnsiTheme="minorHAnsi" w:cstheme="minorHAnsi"/>
        </w:rPr>
      </w:pPr>
    </w:p>
    <w:p w14:paraId="155E1D13" w14:textId="77777777" w:rsidR="00076248" w:rsidRDefault="00076248" w:rsidP="00B45303">
      <w:pPr>
        <w:spacing w:after="0" w:line="240" w:lineRule="auto"/>
        <w:rPr>
          <w:rFonts w:cstheme="minorHAnsi"/>
          <w:sz w:val="24"/>
          <w:szCs w:val="24"/>
          <w:highlight w:val="white"/>
        </w:rPr>
      </w:pPr>
    </w:p>
    <w:p w14:paraId="7B1C1739" w14:textId="101BCB97" w:rsidR="00076248" w:rsidRPr="00BA4030" w:rsidRDefault="00076248" w:rsidP="00B45303">
      <w:pPr>
        <w:spacing w:after="0" w:line="240" w:lineRule="auto"/>
        <w:rPr>
          <w:rFonts w:cstheme="minorHAnsi"/>
          <w:sz w:val="24"/>
          <w:szCs w:val="24"/>
          <w:highlight w:val="white"/>
        </w:rPr>
      </w:pPr>
      <w:r w:rsidRPr="00BA4030">
        <w:rPr>
          <w:rFonts w:cstheme="minorHAnsi"/>
          <w:sz w:val="24"/>
          <w:szCs w:val="24"/>
          <w:highlight w:val="white"/>
        </w:rPr>
        <w:t>You could ask what would be a good use of my life, thinking the answer is going to be a career choice or something, but I would say the most important thing is using your life to train in being present—in being here with an open heart. Synchronizing your mind with your body—having them be in the same place at the same time with a brave, honest, but also gentle attitude towards yourself and towards what you see.</w:t>
      </w:r>
    </w:p>
    <w:p w14:paraId="7FB3E29C" w14:textId="77777777" w:rsidR="00076248" w:rsidRPr="00BA4030" w:rsidRDefault="00076248" w:rsidP="00B45303">
      <w:pPr>
        <w:pStyle w:val="Subtitle"/>
        <w:spacing w:after="0"/>
        <w:ind w:left="2880" w:firstLine="720"/>
        <w:rPr>
          <w:rFonts w:asciiTheme="minorHAnsi" w:hAnsiTheme="minorHAnsi" w:cstheme="minorHAnsi"/>
        </w:rPr>
      </w:pPr>
      <w:bookmarkStart w:id="4" w:name="_h3pbh5xgyran" w:colFirst="0" w:colLast="0"/>
      <w:bookmarkEnd w:id="4"/>
      <w:r w:rsidRPr="00BA4030">
        <w:rPr>
          <w:rFonts w:asciiTheme="minorHAnsi" w:hAnsiTheme="minorHAnsi" w:cstheme="minorHAnsi"/>
        </w:rPr>
        <w:t xml:space="preserve">Pema </w:t>
      </w:r>
      <w:proofErr w:type="spellStart"/>
      <w:r w:rsidRPr="00BA4030">
        <w:rPr>
          <w:rFonts w:asciiTheme="minorHAnsi" w:hAnsiTheme="minorHAnsi" w:cstheme="minorHAnsi"/>
        </w:rPr>
        <w:t>Chödrön</w:t>
      </w:r>
      <w:proofErr w:type="spellEnd"/>
    </w:p>
    <w:p w14:paraId="5EE06E87" w14:textId="77777777" w:rsidR="008C6D9F" w:rsidRDefault="008C6D9F" w:rsidP="00B45303">
      <w:pPr>
        <w:spacing w:after="0" w:line="240" w:lineRule="auto"/>
        <w:rPr>
          <w:rFonts w:ascii="Calibri" w:hAnsi="Calibri" w:cs="Calibri"/>
          <w:sz w:val="24"/>
          <w:szCs w:val="24"/>
        </w:rPr>
      </w:pPr>
    </w:p>
    <w:p w14:paraId="36827B50" w14:textId="058BB7D7" w:rsidR="008C6D9F" w:rsidRPr="00485D32" w:rsidRDefault="008C6D9F" w:rsidP="00B45303">
      <w:pPr>
        <w:spacing w:after="0" w:line="240" w:lineRule="auto"/>
        <w:rPr>
          <w:rFonts w:ascii="Calibri" w:hAnsi="Calibri" w:cs="Calibri"/>
          <w:sz w:val="24"/>
          <w:szCs w:val="24"/>
        </w:rPr>
      </w:pPr>
      <w:r w:rsidRPr="00485D32">
        <w:rPr>
          <w:rFonts w:ascii="Calibri" w:hAnsi="Calibri" w:cs="Calibri"/>
          <w:sz w:val="24"/>
          <w:szCs w:val="24"/>
        </w:rPr>
        <w:lastRenderedPageBreak/>
        <w:t>You must live in the present, launch yourself on every wave, find your eternity in each moment. Fools stand on their island of opportunities and look toward another land. There is no other land; there is no other life but this</w:t>
      </w:r>
      <w:r w:rsidR="00B45303">
        <w:rPr>
          <w:rFonts w:ascii="Calibri" w:hAnsi="Calibri" w:cs="Calibri"/>
          <w:sz w:val="24"/>
          <w:szCs w:val="24"/>
        </w:rPr>
        <w:t>.</w:t>
      </w:r>
      <w:r w:rsidR="00B45303">
        <w:rPr>
          <w:rFonts w:ascii="Calibri" w:hAnsi="Calibri" w:cs="Calibri"/>
          <w:sz w:val="24"/>
          <w:szCs w:val="24"/>
        </w:rPr>
        <w:tab/>
      </w:r>
      <w:r w:rsidR="00B45303">
        <w:rPr>
          <w:rFonts w:ascii="Calibri" w:hAnsi="Calibri" w:cs="Calibri"/>
          <w:sz w:val="24"/>
          <w:szCs w:val="24"/>
        </w:rPr>
        <w:tab/>
      </w:r>
      <w:r w:rsidR="00B45303">
        <w:rPr>
          <w:rFonts w:ascii="Calibri" w:hAnsi="Calibri" w:cs="Calibri"/>
          <w:sz w:val="24"/>
          <w:szCs w:val="24"/>
        </w:rPr>
        <w:tab/>
      </w:r>
      <w:r w:rsidRPr="00485D32">
        <w:rPr>
          <w:rFonts w:ascii="Calibri" w:hAnsi="Calibri" w:cs="Calibri"/>
          <w:sz w:val="24"/>
          <w:szCs w:val="24"/>
        </w:rPr>
        <w:t>Henry David Thoreau</w:t>
      </w:r>
    </w:p>
    <w:p w14:paraId="648078ED" w14:textId="77777777" w:rsidR="00B45303" w:rsidRDefault="00B45303" w:rsidP="00B45303">
      <w:pPr>
        <w:spacing w:after="0" w:line="240" w:lineRule="auto"/>
        <w:rPr>
          <w:sz w:val="24"/>
          <w:szCs w:val="24"/>
        </w:rPr>
      </w:pPr>
    </w:p>
    <w:p w14:paraId="1AEBA6CC" w14:textId="4294E0CA" w:rsidR="008C6D9F" w:rsidRPr="00485D32" w:rsidRDefault="008C6D9F" w:rsidP="00B45303">
      <w:pPr>
        <w:spacing w:after="0" w:line="240" w:lineRule="auto"/>
        <w:rPr>
          <w:sz w:val="24"/>
          <w:szCs w:val="24"/>
        </w:rPr>
      </w:pPr>
      <w:r w:rsidRPr="00485D32">
        <w:rPr>
          <w:sz w:val="24"/>
          <w:szCs w:val="24"/>
        </w:rPr>
        <w:t xml:space="preserve">We spend precious hours fearing the inevitable. It would be wise to use that time adoring </w:t>
      </w:r>
      <w:proofErr w:type="gramStart"/>
      <w:r w:rsidRPr="00485D32">
        <w:rPr>
          <w:sz w:val="24"/>
          <w:szCs w:val="24"/>
        </w:rPr>
        <w:t>our</w:t>
      </w:r>
      <w:proofErr w:type="gramEnd"/>
    </w:p>
    <w:p w14:paraId="6E785F44" w14:textId="31D1F9CF" w:rsidR="008C6D9F" w:rsidRDefault="008C6D9F" w:rsidP="00B45303">
      <w:pPr>
        <w:spacing w:after="0" w:line="240" w:lineRule="auto"/>
        <w:rPr>
          <w:sz w:val="24"/>
          <w:szCs w:val="24"/>
        </w:rPr>
      </w:pPr>
      <w:r w:rsidRPr="00485D32">
        <w:rPr>
          <w:sz w:val="24"/>
          <w:szCs w:val="24"/>
        </w:rPr>
        <w:t>families, cherishing our friends and living our lives.</w:t>
      </w:r>
      <w:r>
        <w:rPr>
          <w:sz w:val="24"/>
          <w:szCs w:val="24"/>
        </w:rPr>
        <w:t xml:space="preserve">  </w:t>
      </w:r>
    </w:p>
    <w:p w14:paraId="66317C28" w14:textId="3739BACF" w:rsidR="008C6D9F" w:rsidRPr="008C6D9F" w:rsidRDefault="008C6D9F" w:rsidP="00B45303">
      <w:pPr>
        <w:spacing w:after="0" w:line="240" w:lineRule="auto"/>
        <w:ind w:left="2880" w:firstLine="720"/>
        <w:rPr>
          <w:sz w:val="24"/>
          <w:szCs w:val="24"/>
        </w:rPr>
      </w:pPr>
      <w:r>
        <w:rPr>
          <w:sz w:val="24"/>
          <w:szCs w:val="24"/>
        </w:rPr>
        <w:t>Maya Angelou</w:t>
      </w:r>
    </w:p>
    <w:p w14:paraId="3FA6FA36" w14:textId="77777777" w:rsidR="00F16CF7" w:rsidRDefault="00F16CF7" w:rsidP="00F16CF7">
      <w:pPr>
        <w:pStyle w:val="Subtitle"/>
        <w:rPr>
          <w:rFonts w:asciiTheme="minorHAnsi" w:hAnsiTheme="minorHAnsi" w:cstheme="minorHAnsi"/>
        </w:rPr>
      </w:pPr>
    </w:p>
    <w:p w14:paraId="046DE4D2" w14:textId="06EFFC19" w:rsidR="00F16CF7" w:rsidRDefault="00F16CF7" w:rsidP="00F16CF7">
      <w:pPr>
        <w:pStyle w:val="Subtitle"/>
        <w:rPr>
          <w:rFonts w:asciiTheme="minorHAnsi" w:hAnsiTheme="minorHAnsi" w:cstheme="minorHAnsi"/>
        </w:rPr>
      </w:pPr>
      <w:r w:rsidRPr="00D14BA1">
        <w:rPr>
          <w:rFonts w:asciiTheme="minorHAnsi" w:hAnsiTheme="minorHAnsi" w:cstheme="minorHAnsi"/>
        </w:rPr>
        <w:t>Few skills are more essential than the ability to settle your body… When your body settles, it relaxes into its own experience in the present moment. It accepts whatever is happening, including any pain that you may need to acknowledge and metabolize.</w:t>
      </w:r>
      <w:bookmarkStart w:id="5" w:name="_u2a8rb6uwpai" w:colFirst="0" w:colLast="0"/>
      <w:bookmarkEnd w:id="5"/>
      <w:r>
        <w:rPr>
          <w:rFonts w:asciiTheme="minorHAnsi" w:hAnsiTheme="minorHAnsi" w:cstheme="minorHAnsi"/>
        </w:rPr>
        <w:t xml:space="preserve">  </w:t>
      </w:r>
    </w:p>
    <w:p w14:paraId="29CF3DDD" w14:textId="669BDCAE" w:rsidR="00F16CF7" w:rsidRPr="00F16CF7" w:rsidRDefault="00F16CF7" w:rsidP="00F16CF7">
      <w:pPr>
        <w:pStyle w:val="Subtitle"/>
        <w:ind w:left="2880" w:firstLine="720"/>
        <w:rPr>
          <w:rFonts w:asciiTheme="minorHAnsi" w:hAnsiTheme="minorHAnsi" w:cstheme="minorHAnsi"/>
        </w:rPr>
      </w:pPr>
      <w:proofErr w:type="spellStart"/>
      <w:r>
        <w:rPr>
          <w:rFonts w:asciiTheme="minorHAnsi" w:hAnsiTheme="minorHAnsi" w:cstheme="minorHAnsi"/>
        </w:rPr>
        <w:t>Resmaa</w:t>
      </w:r>
      <w:proofErr w:type="spellEnd"/>
      <w:r>
        <w:rPr>
          <w:rFonts w:asciiTheme="minorHAnsi" w:hAnsiTheme="minorHAnsi" w:cstheme="minorHAnsi"/>
        </w:rPr>
        <w:t xml:space="preserve"> </w:t>
      </w:r>
      <w:proofErr w:type="spellStart"/>
      <w:r>
        <w:rPr>
          <w:rFonts w:asciiTheme="minorHAnsi" w:hAnsiTheme="minorHAnsi" w:cstheme="minorHAnsi"/>
        </w:rPr>
        <w:t>Menakem</w:t>
      </w:r>
      <w:proofErr w:type="spellEnd"/>
    </w:p>
    <w:p w14:paraId="21CFC378" w14:textId="566AE136" w:rsidR="00744DC9" w:rsidRDefault="00C63041">
      <w:pPr>
        <w:rPr>
          <w:rFonts w:cstheme="minorHAnsi"/>
          <w:b/>
          <w:bCs/>
          <w:sz w:val="24"/>
          <w:szCs w:val="24"/>
        </w:rPr>
      </w:pPr>
      <w:r w:rsidRPr="008C27E8">
        <w:rPr>
          <w:rFonts w:cstheme="minorHAnsi"/>
          <w:b/>
          <w:bCs/>
          <w:sz w:val="24"/>
          <w:szCs w:val="24"/>
        </w:rPr>
        <w:t>Questions for Deep Listening and Sharing</w:t>
      </w:r>
      <w:r w:rsidR="00744DC9">
        <w:rPr>
          <w:rFonts w:cstheme="minorHAnsi"/>
          <w:b/>
          <w:bCs/>
          <w:sz w:val="24"/>
          <w:szCs w:val="24"/>
        </w:rPr>
        <w:t xml:space="preserve"> </w:t>
      </w:r>
      <w:r w:rsidR="000D5BBD">
        <w:rPr>
          <w:rFonts w:cstheme="minorHAnsi"/>
          <w:b/>
          <w:bCs/>
          <w:sz w:val="24"/>
          <w:szCs w:val="24"/>
        </w:rPr>
        <w:t xml:space="preserve"> </w:t>
      </w:r>
      <w:r w:rsidR="00744DC9">
        <w:rPr>
          <w:rFonts w:cstheme="minorHAnsi"/>
          <w:b/>
          <w:bCs/>
          <w:sz w:val="24"/>
          <w:szCs w:val="24"/>
        </w:rPr>
        <w:t xml:space="preserve"> </w:t>
      </w:r>
      <w:r w:rsidR="00744DC9" w:rsidRPr="00744DC9">
        <w:rPr>
          <w:rFonts w:cstheme="minorHAnsi"/>
          <w:i/>
          <w:iCs/>
          <w:sz w:val="24"/>
          <w:szCs w:val="24"/>
        </w:rPr>
        <w:t>(Respond to 1 or 2 questions that most resonate with you, sharing your experiences and feelings in 3-4 minutes)</w:t>
      </w:r>
      <w:r w:rsidR="00744DC9">
        <w:rPr>
          <w:rFonts w:cstheme="minorHAnsi"/>
          <w:b/>
          <w:bCs/>
          <w:sz w:val="24"/>
          <w:szCs w:val="24"/>
        </w:rPr>
        <w:t xml:space="preserve"> </w:t>
      </w:r>
    </w:p>
    <w:p w14:paraId="6C6C82A8" w14:textId="5F1CD9FC" w:rsidR="00A17758" w:rsidRDefault="00A17758" w:rsidP="00A17758">
      <w:pPr>
        <w:numPr>
          <w:ilvl w:val="0"/>
          <w:numId w:val="8"/>
        </w:numPr>
        <w:spacing w:before="180" w:after="0" w:line="240" w:lineRule="auto"/>
        <w:rPr>
          <w:sz w:val="24"/>
          <w:szCs w:val="24"/>
        </w:rPr>
      </w:pPr>
      <w:r w:rsidRPr="00F4108E">
        <w:rPr>
          <w:sz w:val="24"/>
          <w:szCs w:val="24"/>
        </w:rPr>
        <w:t xml:space="preserve">Do you remember </w:t>
      </w:r>
      <w:r w:rsidR="00212541">
        <w:rPr>
          <w:sz w:val="24"/>
          <w:szCs w:val="24"/>
        </w:rPr>
        <w:t xml:space="preserve">feeling </w:t>
      </w:r>
      <w:r w:rsidRPr="00F4108E">
        <w:rPr>
          <w:sz w:val="24"/>
          <w:szCs w:val="24"/>
        </w:rPr>
        <w:t>completely comfortable in someone’s presence? So comfortable that words seemed unnecessary, and the stillness felt like a second home?</w:t>
      </w:r>
    </w:p>
    <w:p w14:paraId="128EDAB8" w14:textId="0D7547D0" w:rsidR="00F4108E" w:rsidRPr="00F4108E" w:rsidRDefault="00F4108E" w:rsidP="00F4108E">
      <w:pPr>
        <w:numPr>
          <w:ilvl w:val="0"/>
          <w:numId w:val="8"/>
        </w:numPr>
        <w:spacing w:before="180" w:after="0" w:line="240" w:lineRule="auto"/>
        <w:rPr>
          <w:color w:val="333333"/>
          <w:sz w:val="24"/>
          <w:szCs w:val="24"/>
          <w:highlight w:val="white"/>
        </w:rPr>
      </w:pPr>
      <w:r w:rsidRPr="00F4108E">
        <w:rPr>
          <w:sz w:val="24"/>
          <w:szCs w:val="24"/>
        </w:rPr>
        <w:t xml:space="preserve">How do you want to feel in others’ presence: Loved? Accepted? Heard? Held? Judged? Unimportant? Understood? </w:t>
      </w:r>
      <w:r w:rsidR="00E06FC7">
        <w:rPr>
          <w:sz w:val="24"/>
          <w:szCs w:val="24"/>
        </w:rPr>
        <w:t>H</w:t>
      </w:r>
      <w:r w:rsidRPr="00F4108E">
        <w:rPr>
          <w:sz w:val="24"/>
          <w:szCs w:val="24"/>
        </w:rPr>
        <w:t>ow do you want others to feel in your presence?</w:t>
      </w:r>
    </w:p>
    <w:p w14:paraId="200CBBC0" w14:textId="3AA69285" w:rsidR="003B2880" w:rsidRPr="00F61E8D" w:rsidRDefault="00F61E8D" w:rsidP="00F61E8D">
      <w:pPr>
        <w:numPr>
          <w:ilvl w:val="0"/>
          <w:numId w:val="8"/>
        </w:numPr>
        <w:spacing w:before="180" w:after="0" w:line="240" w:lineRule="auto"/>
        <w:rPr>
          <w:sz w:val="24"/>
          <w:szCs w:val="24"/>
        </w:rPr>
      </w:pPr>
      <w:bookmarkStart w:id="6" w:name="_Hlk183099441"/>
      <w:r w:rsidRPr="00F61E8D">
        <w:rPr>
          <w:sz w:val="24"/>
          <w:szCs w:val="24"/>
        </w:rPr>
        <w:t>Would you be more present to your life if you weren’t trying to perfect it or win at it?</w:t>
      </w:r>
      <w:bookmarkEnd w:id="6"/>
      <w:r>
        <w:rPr>
          <w:sz w:val="24"/>
          <w:szCs w:val="24"/>
        </w:rPr>
        <w:t xml:space="preserve"> </w:t>
      </w:r>
      <w:r w:rsidR="003B2880" w:rsidRPr="00F61E8D">
        <w:rPr>
          <w:sz w:val="24"/>
          <w:szCs w:val="24"/>
        </w:rPr>
        <w:t xml:space="preserve">Are your efforts to ensure future security costing you the richness of your current days? </w:t>
      </w:r>
    </w:p>
    <w:p w14:paraId="56CA55B2" w14:textId="4BD5C28D" w:rsidR="00F4108E" w:rsidRDefault="00212541" w:rsidP="00F4108E">
      <w:pPr>
        <w:numPr>
          <w:ilvl w:val="0"/>
          <w:numId w:val="8"/>
        </w:numPr>
        <w:spacing w:before="180" w:after="0" w:line="240" w:lineRule="auto"/>
        <w:rPr>
          <w:rFonts w:ascii="Calibri" w:hAnsi="Calibri" w:cs="Calibri"/>
          <w:sz w:val="24"/>
          <w:szCs w:val="24"/>
        </w:rPr>
      </w:pPr>
      <w:r>
        <w:rPr>
          <w:rFonts w:ascii="Calibri" w:hAnsi="Calibri" w:cs="Calibri"/>
          <w:sz w:val="24"/>
          <w:szCs w:val="24"/>
        </w:rPr>
        <w:t xml:space="preserve">Are you able to </w:t>
      </w:r>
      <w:r w:rsidR="00F4108E" w:rsidRPr="00212541">
        <w:rPr>
          <w:rFonts w:ascii="Calibri" w:hAnsi="Calibri" w:cs="Calibri"/>
          <w:sz w:val="24"/>
          <w:szCs w:val="24"/>
        </w:rPr>
        <w:t xml:space="preserve">practice remaining present to the injustice and suffering of others? </w:t>
      </w:r>
      <w:r w:rsidR="007B564D">
        <w:rPr>
          <w:rFonts w:ascii="Calibri" w:hAnsi="Calibri" w:cs="Calibri"/>
          <w:sz w:val="24"/>
          <w:szCs w:val="24"/>
        </w:rPr>
        <w:t xml:space="preserve">To </w:t>
      </w:r>
      <w:r>
        <w:rPr>
          <w:rFonts w:ascii="Calibri" w:hAnsi="Calibri" w:cs="Calibri"/>
          <w:sz w:val="24"/>
          <w:szCs w:val="24"/>
        </w:rPr>
        <w:t xml:space="preserve">let it touch you, </w:t>
      </w:r>
      <w:r w:rsidR="00F4108E" w:rsidRPr="00212541">
        <w:rPr>
          <w:rFonts w:ascii="Calibri" w:hAnsi="Calibri" w:cs="Calibri"/>
          <w:sz w:val="24"/>
          <w:szCs w:val="24"/>
        </w:rPr>
        <w:t>even as our culture tells you</w:t>
      </w:r>
      <w:r w:rsidR="00CD5349">
        <w:rPr>
          <w:rFonts w:ascii="Calibri" w:hAnsi="Calibri" w:cs="Calibri"/>
          <w:sz w:val="24"/>
          <w:szCs w:val="24"/>
        </w:rPr>
        <w:t xml:space="preserve"> </w:t>
      </w:r>
      <w:r w:rsidR="00F4108E" w:rsidRPr="00212541">
        <w:rPr>
          <w:rFonts w:ascii="Calibri" w:hAnsi="Calibri" w:cs="Calibri"/>
          <w:sz w:val="24"/>
          <w:szCs w:val="24"/>
        </w:rPr>
        <w:t xml:space="preserve">that it’s ok to ignore it and shut it out?  </w:t>
      </w:r>
    </w:p>
    <w:p w14:paraId="0DC53F34" w14:textId="09BAD4F4" w:rsidR="00314F31" w:rsidRPr="00314F31" w:rsidRDefault="00314F31" w:rsidP="00314F31">
      <w:pPr>
        <w:numPr>
          <w:ilvl w:val="0"/>
          <w:numId w:val="8"/>
        </w:numPr>
        <w:spacing w:before="180" w:after="0" w:line="240" w:lineRule="auto"/>
        <w:rPr>
          <w:sz w:val="24"/>
          <w:szCs w:val="24"/>
        </w:rPr>
      </w:pPr>
      <w:r w:rsidRPr="00314F31">
        <w:rPr>
          <w:sz w:val="24"/>
          <w:szCs w:val="24"/>
        </w:rPr>
        <w:t>Do you long to be more comfortable with solitude and with being in the presence</w:t>
      </w:r>
      <w:r>
        <w:rPr>
          <w:sz w:val="24"/>
          <w:szCs w:val="24"/>
        </w:rPr>
        <w:t xml:space="preserve"> of just yourself</w:t>
      </w:r>
      <w:r w:rsidRPr="00314F31">
        <w:rPr>
          <w:sz w:val="24"/>
          <w:szCs w:val="24"/>
        </w:rPr>
        <w:t xml:space="preserve">?  </w:t>
      </w:r>
    </w:p>
    <w:p w14:paraId="7B9E288B" w14:textId="17D7DFC6" w:rsidR="00F4108E" w:rsidRPr="00212541" w:rsidRDefault="00F4108E" w:rsidP="00F4108E">
      <w:pPr>
        <w:numPr>
          <w:ilvl w:val="0"/>
          <w:numId w:val="8"/>
        </w:numPr>
        <w:spacing w:before="180" w:after="0" w:line="240" w:lineRule="auto"/>
        <w:rPr>
          <w:rFonts w:ascii="Calibri" w:hAnsi="Calibri" w:cs="Calibri"/>
          <w:sz w:val="24"/>
          <w:szCs w:val="24"/>
        </w:rPr>
      </w:pPr>
      <w:r w:rsidRPr="00212541">
        <w:rPr>
          <w:rFonts w:ascii="Calibri" w:hAnsi="Calibri" w:cs="Calibri"/>
          <w:sz w:val="24"/>
          <w:szCs w:val="24"/>
        </w:rPr>
        <w:t>What if winter is a time of being present to the need to withdraw from the world and enter into</w:t>
      </w:r>
      <w:r w:rsidR="00BA112B">
        <w:rPr>
          <w:rFonts w:ascii="Calibri" w:hAnsi="Calibri" w:cs="Calibri"/>
          <w:sz w:val="24"/>
          <w:szCs w:val="24"/>
        </w:rPr>
        <w:t xml:space="preserve"> a time of healing hibernation</w:t>
      </w:r>
      <w:r w:rsidRPr="00212541">
        <w:rPr>
          <w:rFonts w:ascii="Calibri" w:hAnsi="Calibri" w:cs="Calibri"/>
          <w:sz w:val="24"/>
          <w:szCs w:val="24"/>
        </w:rPr>
        <w:t>? How might honoring this alter the way you approach the holiday season?</w:t>
      </w:r>
    </w:p>
    <w:p w14:paraId="3171D57D" w14:textId="77777777" w:rsidR="00247DAC" w:rsidRDefault="00247DAC">
      <w:pPr>
        <w:rPr>
          <w:rFonts w:cstheme="minorHAnsi"/>
          <w:b/>
          <w:bCs/>
          <w:sz w:val="24"/>
          <w:szCs w:val="24"/>
        </w:rPr>
      </w:pPr>
    </w:p>
    <w:p w14:paraId="48858B54" w14:textId="735F7E01" w:rsidR="00D00EA5" w:rsidRPr="00D00EA5" w:rsidRDefault="00D00EA5">
      <w:pPr>
        <w:rPr>
          <w:rFonts w:cstheme="minorHAnsi"/>
          <w:i/>
          <w:iCs/>
          <w:sz w:val="24"/>
          <w:szCs w:val="24"/>
        </w:rPr>
      </w:pPr>
      <w:r>
        <w:rPr>
          <w:rFonts w:cstheme="minorHAnsi"/>
          <w:b/>
          <w:bCs/>
          <w:sz w:val="24"/>
          <w:szCs w:val="24"/>
        </w:rPr>
        <w:t xml:space="preserve">Connections and Responses  </w:t>
      </w:r>
      <w:r w:rsidRPr="00D00EA5">
        <w:rPr>
          <w:rFonts w:cstheme="minorHAnsi"/>
          <w:i/>
          <w:iCs/>
          <w:sz w:val="24"/>
          <w:szCs w:val="24"/>
        </w:rPr>
        <w:t>(As time allows, respon</w:t>
      </w:r>
      <w:r w:rsidR="00417972">
        <w:rPr>
          <w:rFonts w:cstheme="minorHAnsi"/>
          <w:i/>
          <w:iCs/>
          <w:sz w:val="24"/>
          <w:szCs w:val="24"/>
        </w:rPr>
        <w:t>d</w:t>
      </w:r>
      <w:r w:rsidRPr="00D00EA5">
        <w:rPr>
          <w:rFonts w:cstheme="minorHAnsi"/>
          <w:i/>
          <w:iCs/>
          <w:sz w:val="24"/>
          <w:szCs w:val="24"/>
        </w:rPr>
        <w:t xml:space="preserve"> to others’ </w:t>
      </w:r>
      <w:r w:rsidR="00417972">
        <w:rPr>
          <w:rFonts w:cstheme="minorHAnsi"/>
          <w:i/>
          <w:iCs/>
          <w:sz w:val="24"/>
          <w:szCs w:val="24"/>
        </w:rPr>
        <w:t xml:space="preserve">experiences and </w:t>
      </w:r>
      <w:r w:rsidRPr="00D00EA5">
        <w:rPr>
          <w:rFonts w:cstheme="minorHAnsi"/>
          <w:i/>
          <w:iCs/>
          <w:sz w:val="24"/>
          <w:szCs w:val="24"/>
        </w:rPr>
        <w:t xml:space="preserve"> thoughts)  </w:t>
      </w:r>
    </w:p>
    <w:p w14:paraId="6E2DC6D9" w14:textId="7C8A5139" w:rsidR="00D00EA5" w:rsidRDefault="00D00EA5">
      <w:pPr>
        <w:rPr>
          <w:rFonts w:cstheme="minorHAnsi"/>
          <w:b/>
          <w:bCs/>
          <w:sz w:val="24"/>
          <w:szCs w:val="24"/>
        </w:rPr>
      </w:pPr>
      <w:r>
        <w:rPr>
          <w:rFonts w:cstheme="minorHAnsi"/>
          <w:b/>
          <w:bCs/>
          <w:sz w:val="24"/>
          <w:szCs w:val="24"/>
        </w:rPr>
        <w:t xml:space="preserve">Likes and Wishes </w:t>
      </w:r>
    </w:p>
    <w:p w14:paraId="73B5DED4" w14:textId="1D752C60" w:rsidR="00D00EA5" w:rsidRDefault="00D00EA5">
      <w:pPr>
        <w:rPr>
          <w:rFonts w:cstheme="minorHAnsi"/>
          <w:b/>
          <w:bCs/>
          <w:sz w:val="24"/>
          <w:szCs w:val="24"/>
        </w:rPr>
      </w:pPr>
      <w:r>
        <w:rPr>
          <w:rFonts w:cstheme="minorHAnsi"/>
          <w:b/>
          <w:bCs/>
          <w:sz w:val="24"/>
          <w:szCs w:val="24"/>
        </w:rPr>
        <w:t>Closing Words</w:t>
      </w:r>
    </w:p>
    <w:p w14:paraId="6169EE84" w14:textId="2D6B7ED4" w:rsidR="00E06FC7" w:rsidRPr="00F51F7B" w:rsidRDefault="00E06FC7" w:rsidP="00F51F7B">
      <w:pPr>
        <w:spacing w:after="0" w:line="240" w:lineRule="auto"/>
        <w:rPr>
          <w:rFonts w:eastAsiaTheme="majorEastAsia" w:cstheme="minorHAnsi"/>
          <w:sz w:val="24"/>
          <w:szCs w:val="24"/>
        </w:rPr>
      </w:pPr>
      <w:bookmarkStart w:id="7" w:name="_afedus87qblk" w:colFirst="0" w:colLast="0"/>
      <w:bookmarkStart w:id="8" w:name="_gxos6q5n51m8" w:colFirst="0" w:colLast="0"/>
      <w:bookmarkStart w:id="9" w:name="_b20tj5qj0ekg" w:colFirst="0" w:colLast="0"/>
      <w:bookmarkStart w:id="10" w:name="_Hlk181976733"/>
      <w:bookmarkEnd w:id="7"/>
      <w:bookmarkEnd w:id="8"/>
      <w:bookmarkEnd w:id="9"/>
      <w:r w:rsidRPr="00212541">
        <w:rPr>
          <w:rFonts w:cstheme="minorHAnsi"/>
          <w:sz w:val="24"/>
          <w:szCs w:val="24"/>
        </w:rPr>
        <w:t>Beauty and grace are performed whether or not we will or sense them. The least we can do is try to be there.</w:t>
      </w:r>
      <w:bookmarkEnd w:id="10"/>
      <w:r w:rsidR="00F51F7B" w:rsidRPr="00212541">
        <w:rPr>
          <w:rFonts w:cstheme="minorHAnsi"/>
        </w:rPr>
        <w:t xml:space="preserve"> </w:t>
      </w:r>
      <w:r w:rsidR="00F51F7B">
        <w:rPr>
          <w:rFonts w:cstheme="minorHAnsi"/>
        </w:rPr>
        <w:tab/>
      </w:r>
      <w:r w:rsidR="00F51F7B">
        <w:rPr>
          <w:rFonts w:cstheme="minorHAnsi"/>
        </w:rPr>
        <w:tab/>
      </w:r>
      <w:r w:rsidR="00F51F7B">
        <w:rPr>
          <w:rFonts w:cstheme="minorHAnsi"/>
        </w:rPr>
        <w:tab/>
      </w:r>
      <w:r w:rsidR="00F51F7B">
        <w:rPr>
          <w:rFonts w:cstheme="minorHAnsi"/>
        </w:rPr>
        <w:tab/>
        <w:t>Annie Dillard</w:t>
      </w:r>
    </w:p>
    <w:sectPr w:rsidR="00E06FC7" w:rsidRPr="00F51F7B" w:rsidSect="00C63041">
      <w:pgSz w:w="12240" w:h="15840"/>
      <w:pgMar w:top="1440"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B1832"/>
    <w:multiLevelType w:val="hybridMultilevel"/>
    <w:tmpl w:val="DAEE7AB8"/>
    <w:lvl w:ilvl="0" w:tplc="C7F231F4">
      <w:start w:val="1"/>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2725C65"/>
    <w:multiLevelType w:val="multilevel"/>
    <w:tmpl w:val="D730D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9A3EF1"/>
    <w:multiLevelType w:val="multilevel"/>
    <w:tmpl w:val="B49E9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A45799"/>
    <w:multiLevelType w:val="multilevel"/>
    <w:tmpl w:val="C74AD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D91812"/>
    <w:multiLevelType w:val="multilevel"/>
    <w:tmpl w:val="4660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56C0D60"/>
    <w:multiLevelType w:val="multilevel"/>
    <w:tmpl w:val="7C8467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C962C7B"/>
    <w:multiLevelType w:val="multilevel"/>
    <w:tmpl w:val="0C0809A2"/>
    <w:lvl w:ilvl="0">
      <w:start w:val="1"/>
      <w:numFmt w:val="decimal"/>
      <w:lvlText w:val="%1."/>
      <w:lvlJc w:val="left"/>
      <w:pPr>
        <w:ind w:left="720" w:hanging="360"/>
      </w:pPr>
      <w:rPr>
        <w:rFonts w:asciiTheme="minorHAnsi" w:eastAsiaTheme="minorEastAsia" w:hAnsiTheme="minorHAnsi" w:cstheme="minorBid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DA017A6"/>
    <w:multiLevelType w:val="hybridMultilevel"/>
    <w:tmpl w:val="3AC65172"/>
    <w:lvl w:ilvl="0" w:tplc="CF3E1BF0">
      <w:start w:val="13"/>
      <w:numFmt w:val="bullet"/>
      <w:lvlText w:val="-"/>
      <w:lvlJc w:val="left"/>
      <w:pPr>
        <w:ind w:left="3240" w:hanging="360"/>
      </w:pPr>
      <w:rPr>
        <w:rFonts w:ascii="Calibri" w:eastAsiaTheme="majorEastAsia"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500394951">
    <w:abstractNumId w:val="6"/>
  </w:num>
  <w:num w:numId="2" w16cid:durableId="1743138107">
    <w:abstractNumId w:val="5"/>
  </w:num>
  <w:num w:numId="3" w16cid:durableId="1426146174">
    <w:abstractNumId w:val="1"/>
  </w:num>
  <w:num w:numId="4" w16cid:durableId="335151920">
    <w:abstractNumId w:val="3"/>
  </w:num>
  <w:num w:numId="5" w16cid:durableId="1565141623">
    <w:abstractNumId w:val="2"/>
  </w:num>
  <w:num w:numId="6" w16cid:durableId="1813477883">
    <w:abstractNumId w:val="7"/>
  </w:num>
  <w:num w:numId="7" w16cid:durableId="2073694744">
    <w:abstractNumId w:val="0"/>
  </w:num>
  <w:num w:numId="8" w16cid:durableId="1480802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C8"/>
    <w:rsid w:val="00045571"/>
    <w:rsid w:val="00064406"/>
    <w:rsid w:val="00064A82"/>
    <w:rsid w:val="00076248"/>
    <w:rsid w:val="000A3548"/>
    <w:rsid w:val="000D5BBD"/>
    <w:rsid w:val="00104894"/>
    <w:rsid w:val="001515BD"/>
    <w:rsid w:val="00156BB7"/>
    <w:rsid w:val="00197B9D"/>
    <w:rsid w:val="001A7922"/>
    <w:rsid w:val="001C3D3F"/>
    <w:rsid w:val="00212541"/>
    <w:rsid w:val="0021516D"/>
    <w:rsid w:val="00222FB2"/>
    <w:rsid w:val="00247DAC"/>
    <w:rsid w:val="00297FF5"/>
    <w:rsid w:val="002B6FEC"/>
    <w:rsid w:val="00314F31"/>
    <w:rsid w:val="003345B7"/>
    <w:rsid w:val="003A03A6"/>
    <w:rsid w:val="003B2880"/>
    <w:rsid w:val="003C0CBC"/>
    <w:rsid w:val="003D2ABB"/>
    <w:rsid w:val="003F7A1E"/>
    <w:rsid w:val="00417972"/>
    <w:rsid w:val="00427533"/>
    <w:rsid w:val="004578A3"/>
    <w:rsid w:val="00461FBB"/>
    <w:rsid w:val="00490AAA"/>
    <w:rsid w:val="004941F0"/>
    <w:rsid w:val="004B1BC8"/>
    <w:rsid w:val="004B6315"/>
    <w:rsid w:val="004C26B6"/>
    <w:rsid w:val="00501F55"/>
    <w:rsid w:val="00505E90"/>
    <w:rsid w:val="0052446C"/>
    <w:rsid w:val="005403BC"/>
    <w:rsid w:val="005441F0"/>
    <w:rsid w:val="005920CD"/>
    <w:rsid w:val="005D7C34"/>
    <w:rsid w:val="005F14C8"/>
    <w:rsid w:val="006156CA"/>
    <w:rsid w:val="006B4A7F"/>
    <w:rsid w:val="006F364E"/>
    <w:rsid w:val="00703B8C"/>
    <w:rsid w:val="00744DC9"/>
    <w:rsid w:val="007A2C12"/>
    <w:rsid w:val="007B564D"/>
    <w:rsid w:val="007C1020"/>
    <w:rsid w:val="007C4D3C"/>
    <w:rsid w:val="007D713B"/>
    <w:rsid w:val="00835179"/>
    <w:rsid w:val="00835ADA"/>
    <w:rsid w:val="00883820"/>
    <w:rsid w:val="008C27E8"/>
    <w:rsid w:val="008C6D9F"/>
    <w:rsid w:val="009A7F72"/>
    <w:rsid w:val="009B6029"/>
    <w:rsid w:val="009D53F2"/>
    <w:rsid w:val="009F6EB1"/>
    <w:rsid w:val="00A107AA"/>
    <w:rsid w:val="00A13379"/>
    <w:rsid w:val="00A17758"/>
    <w:rsid w:val="00A425FA"/>
    <w:rsid w:val="00A465E1"/>
    <w:rsid w:val="00A53C7A"/>
    <w:rsid w:val="00AD382A"/>
    <w:rsid w:val="00AE59F5"/>
    <w:rsid w:val="00B11634"/>
    <w:rsid w:val="00B45303"/>
    <w:rsid w:val="00B62992"/>
    <w:rsid w:val="00B85C5F"/>
    <w:rsid w:val="00B87673"/>
    <w:rsid w:val="00BA112B"/>
    <w:rsid w:val="00BA4030"/>
    <w:rsid w:val="00BB2B81"/>
    <w:rsid w:val="00C1131F"/>
    <w:rsid w:val="00C47AE5"/>
    <w:rsid w:val="00C63041"/>
    <w:rsid w:val="00C6358B"/>
    <w:rsid w:val="00CA19FB"/>
    <w:rsid w:val="00CB1525"/>
    <w:rsid w:val="00CD5349"/>
    <w:rsid w:val="00D00EA5"/>
    <w:rsid w:val="00D14BA1"/>
    <w:rsid w:val="00D25143"/>
    <w:rsid w:val="00D3119A"/>
    <w:rsid w:val="00DB72FB"/>
    <w:rsid w:val="00E007BF"/>
    <w:rsid w:val="00E06FC7"/>
    <w:rsid w:val="00E31BE8"/>
    <w:rsid w:val="00E43833"/>
    <w:rsid w:val="00E472F9"/>
    <w:rsid w:val="00E97CB2"/>
    <w:rsid w:val="00EB45CC"/>
    <w:rsid w:val="00EB4916"/>
    <w:rsid w:val="00EB6AF9"/>
    <w:rsid w:val="00ED04AA"/>
    <w:rsid w:val="00F16CF7"/>
    <w:rsid w:val="00F4108E"/>
    <w:rsid w:val="00F47BD6"/>
    <w:rsid w:val="00F51F7B"/>
    <w:rsid w:val="00F61E8D"/>
    <w:rsid w:val="00F97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530C5"/>
  <w15:chartTrackingRefBased/>
  <w15:docId w15:val="{8216C372-A854-4D32-9DE5-4A2C5309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C8"/>
    <w:pPr>
      <w:spacing w:after="120" w:line="264" w:lineRule="auto"/>
    </w:pPr>
    <w:rPr>
      <w:rFonts w:eastAsiaTheme="minorEastAsia"/>
      <w:sz w:val="20"/>
      <w:szCs w:val="20"/>
      <w:lang w:val="en"/>
    </w:rPr>
  </w:style>
  <w:style w:type="paragraph" w:styleId="Heading2">
    <w:name w:val="heading 2"/>
    <w:basedOn w:val="Normal"/>
    <w:next w:val="Normal"/>
    <w:link w:val="Heading2Char"/>
    <w:uiPriority w:val="9"/>
    <w:semiHidden/>
    <w:unhideWhenUsed/>
    <w:qFormat/>
    <w:rsid w:val="005441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F364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03A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3A03A6"/>
    <w:rPr>
      <w:rFonts w:asciiTheme="majorHAnsi" w:eastAsiaTheme="majorEastAsia" w:hAnsiTheme="majorHAnsi" w:cstheme="majorBidi"/>
      <w:color w:val="4472C4" w:themeColor="accent1"/>
      <w:spacing w:val="-10"/>
      <w:sz w:val="56"/>
      <w:szCs w:val="56"/>
      <w:lang w:val="en"/>
    </w:rPr>
  </w:style>
  <w:style w:type="paragraph" w:styleId="Subtitle">
    <w:name w:val="Subtitle"/>
    <w:basedOn w:val="Normal"/>
    <w:next w:val="Normal"/>
    <w:link w:val="SubtitleChar"/>
    <w:uiPriority w:val="11"/>
    <w:qFormat/>
    <w:rsid w:val="003A03A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A03A6"/>
    <w:rPr>
      <w:rFonts w:asciiTheme="majorHAnsi" w:eastAsiaTheme="majorEastAsia" w:hAnsiTheme="majorHAnsi" w:cstheme="majorBidi"/>
      <w:sz w:val="24"/>
      <w:szCs w:val="24"/>
      <w:lang w:val="en"/>
    </w:rPr>
  </w:style>
  <w:style w:type="paragraph" w:styleId="ListParagraph">
    <w:name w:val="List Paragraph"/>
    <w:basedOn w:val="Normal"/>
    <w:uiPriority w:val="34"/>
    <w:qFormat/>
    <w:rsid w:val="00744DC9"/>
    <w:pPr>
      <w:ind w:left="720"/>
      <w:contextualSpacing/>
    </w:pPr>
  </w:style>
  <w:style w:type="character" w:customStyle="1" w:styleId="Heading3Char">
    <w:name w:val="Heading 3 Char"/>
    <w:basedOn w:val="DefaultParagraphFont"/>
    <w:link w:val="Heading3"/>
    <w:uiPriority w:val="9"/>
    <w:rsid w:val="006F364E"/>
    <w:rPr>
      <w:rFonts w:asciiTheme="majorHAnsi" w:eastAsiaTheme="majorEastAsia" w:hAnsiTheme="majorHAnsi" w:cstheme="majorBidi"/>
      <w:color w:val="44546A" w:themeColor="text2"/>
      <w:sz w:val="24"/>
      <w:szCs w:val="24"/>
      <w:lang w:val="en"/>
    </w:rPr>
  </w:style>
  <w:style w:type="character" w:styleId="Hyperlink">
    <w:name w:val="Hyperlink"/>
    <w:basedOn w:val="DefaultParagraphFont"/>
    <w:uiPriority w:val="99"/>
    <w:unhideWhenUsed/>
    <w:rsid w:val="006F364E"/>
    <w:rPr>
      <w:color w:val="0563C1" w:themeColor="hyperlink"/>
      <w:u w:val="single"/>
    </w:rPr>
  </w:style>
  <w:style w:type="character" w:styleId="UnresolvedMention">
    <w:name w:val="Unresolved Mention"/>
    <w:basedOn w:val="DefaultParagraphFont"/>
    <w:uiPriority w:val="99"/>
    <w:semiHidden/>
    <w:unhideWhenUsed/>
    <w:rsid w:val="006F364E"/>
    <w:rPr>
      <w:color w:val="605E5C"/>
      <w:shd w:val="clear" w:color="auto" w:fill="E1DFDD"/>
    </w:rPr>
  </w:style>
  <w:style w:type="character" w:customStyle="1" w:styleId="Heading2Char">
    <w:name w:val="Heading 2 Char"/>
    <w:basedOn w:val="DefaultParagraphFont"/>
    <w:link w:val="Heading2"/>
    <w:uiPriority w:val="9"/>
    <w:semiHidden/>
    <w:rsid w:val="005441F0"/>
    <w:rPr>
      <w:rFonts w:asciiTheme="majorHAnsi" w:eastAsiaTheme="majorEastAsia" w:hAnsiTheme="majorHAnsi" w:cstheme="majorBidi"/>
      <w:color w:val="2F5496" w:themeColor="accent1" w:themeShade="BF"/>
      <w:sz w:val="26"/>
      <w:szCs w:val="2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3548</Characters>
  <Application>Microsoft Office Word</Application>
  <DocSecurity>0</DocSecurity>
  <Lines>70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Welanetz</dc:creator>
  <cp:keywords/>
  <dc:description/>
  <cp:lastModifiedBy>Jalene Bowersmith</cp:lastModifiedBy>
  <cp:revision>2</cp:revision>
  <dcterms:created xsi:type="dcterms:W3CDTF">2024-11-23T21:12:00Z</dcterms:created>
  <dcterms:modified xsi:type="dcterms:W3CDTF">2024-11-23T21:12:00Z</dcterms:modified>
</cp:coreProperties>
</file>