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11D5" w14:textId="77777777" w:rsidR="00F85A66" w:rsidRPr="00D20D4F" w:rsidRDefault="00F85A66" w:rsidP="00F85A66">
      <w:pPr>
        <w:rPr>
          <w:sz w:val="28"/>
          <w:szCs w:val="28"/>
        </w:rPr>
      </w:pPr>
    </w:p>
    <w:p w14:paraId="020D6651" w14:textId="200BC896" w:rsidR="00F85A66" w:rsidRPr="00BA109A" w:rsidRDefault="00F85A66" w:rsidP="00BA109A">
      <w:pPr>
        <w:jc w:val="center"/>
        <w:rPr>
          <w:rFonts w:cstheme="minorHAnsi"/>
          <w:b/>
          <w:bCs/>
          <w:sz w:val="28"/>
          <w:szCs w:val="28"/>
        </w:rPr>
      </w:pPr>
      <w:r w:rsidRPr="00D20D4F">
        <w:rPr>
          <w:rFonts w:cstheme="minorHAnsi"/>
          <w:b/>
          <w:bCs/>
          <w:sz w:val="28"/>
          <w:szCs w:val="28"/>
        </w:rPr>
        <w:t>ERUUF Chalice Circles and Covenant Groups</w:t>
      </w:r>
      <w:r w:rsidR="00BA109A">
        <w:rPr>
          <w:rFonts w:cstheme="minorHAnsi"/>
          <w:b/>
          <w:bCs/>
          <w:sz w:val="28"/>
          <w:szCs w:val="28"/>
        </w:rPr>
        <w:br/>
      </w:r>
      <w:r w:rsidRPr="00D20D4F">
        <w:rPr>
          <w:rFonts w:cstheme="minorHAnsi"/>
          <w:b/>
          <w:bCs/>
          <w:sz w:val="28"/>
          <w:szCs w:val="28"/>
        </w:rPr>
        <w:t>Soul Ma</w:t>
      </w:r>
      <w:r w:rsidRPr="00D20D4F">
        <w:rPr>
          <w:rFonts w:cstheme="minorHAnsi"/>
          <w:b/>
          <w:bCs/>
          <w:sz w:val="32"/>
          <w:szCs w:val="32"/>
        </w:rPr>
        <w:t xml:space="preserve">tters for </w:t>
      </w:r>
      <w:r w:rsidR="00587688">
        <w:rPr>
          <w:rFonts w:cstheme="minorHAnsi"/>
          <w:b/>
          <w:bCs/>
          <w:sz w:val="32"/>
          <w:szCs w:val="32"/>
        </w:rPr>
        <w:t xml:space="preserve">March </w:t>
      </w:r>
      <w:r w:rsidR="00991DF5" w:rsidRPr="00D20D4F">
        <w:rPr>
          <w:rFonts w:cstheme="minorHAnsi"/>
          <w:b/>
          <w:bCs/>
          <w:sz w:val="32"/>
          <w:szCs w:val="32"/>
        </w:rPr>
        <w:t>2025</w:t>
      </w:r>
      <w:r w:rsidR="00BA109A">
        <w:rPr>
          <w:rFonts w:cstheme="minorHAnsi"/>
          <w:b/>
          <w:bCs/>
          <w:sz w:val="28"/>
          <w:szCs w:val="28"/>
        </w:rPr>
        <w:br/>
      </w:r>
      <w:r w:rsidR="00991DF5" w:rsidRPr="00D20D4F">
        <w:rPr>
          <w:rFonts w:cstheme="minorHAnsi"/>
          <w:b/>
          <w:bCs/>
          <w:sz w:val="32"/>
          <w:szCs w:val="32"/>
        </w:rPr>
        <w:t>TRUST</w:t>
      </w:r>
      <w:r w:rsidR="00BA109A">
        <w:rPr>
          <w:rFonts w:cstheme="minorHAnsi"/>
          <w:b/>
          <w:bCs/>
          <w:sz w:val="28"/>
          <w:szCs w:val="28"/>
        </w:rPr>
        <w:br/>
      </w:r>
      <w:r w:rsidRPr="00424EE8">
        <w:t xml:space="preserve">Adapted from UU Soul Matters Materials </w:t>
      </w:r>
    </w:p>
    <w:p w14:paraId="5B62332B" w14:textId="7F1AEC71" w:rsidR="00606879" w:rsidRPr="000222FD" w:rsidRDefault="00F85A66" w:rsidP="00F85A66">
      <w:pPr>
        <w:rPr>
          <w:rFonts w:cstheme="minorHAnsi"/>
          <w:b/>
          <w:bCs/>
          <w:sz w:val="24"/>
          <w:szCs w:val="24"/>
        </w:rPr>
      </w:pPr>
      <w:r w:rsidRPr="000222FD">
        <w:rPr>
          <w:rFonts w:cstheme="minorHAnsi"/>
          <w:b/>
          <w:bCs/>
          <w:sz w:val="24"/>
          <w:szCs w:val="24"/>
        </w:rPr>
        <w:t>Group Business</w:t>
      </w:r>
    </w:p>
    <w:p w14:paraId="75F06397" w14:textId="26C59679" w:rsidR="00F85A66" w:rsidRDefault="00F85A66" w:rsidP="00606879">
      <w:pPr>
        <w:pStyle w:val="NoSpacing"/>
        <w:rPr>
          <w:rFonts w:eastAsiaTheme="minorHAnsi"/>
          <w:b/>
          <w:bCs/>
          <w:sz w:val="24"/>
          <w:szCs w:val="24"/>
        </w:rPr>
      </w:pPr>
      <w:r w:rsidRPr="00606879">
        <w:rPr>
          <w:rFonts w:eastAsiaTheme="minorHAnsi"/>
          <w:b/>
          <w:bCs/>
          <w:sz w:val="24"/>
          <w:szCs w:val="24"/>
        </w:rPr>
        <w:t>Opening Words and Chalice Lighting</w:t>
      </w:r>
    </w:p>
    <w:p w14:paraId="6439C417" w14:textId="77777777" w:rsidR="00606879" w:rsidRDefault="00606879" w:rsidP="00606879">
      <w:pPr>
        <w:ind w:right="540"/>
        <w:rPr>
          <w:i/>
          <w:sz w:val="12"/>
          <w:szCs w:val="12"/>
        </w:rPr>
      </w:pPr>
    </w:p>
    <w:p w14:paraId="17249361" w14:textId="77777777" w:rsidR="00606879" w:rsidRPr="00606879" w:rsidRDefault="00606879" w:rsidP="00606879">
      <w:pPr>
        <w:ind w:left="540" w:right="540"/>
        <w:rPr>
          <w:i/>
          <w:sz w:val="24"/>
          <w:szCs w:val="24"/>
        </w:rPr>
      </w:pPr>
      <w:r w:rsidRPr="00606879">
        <w:rPr>
          <w:i/>
          <w:sz w:val="24"/>
          <w:szCs w:val="24"/>
        </w:rPr>
        <w:t>trust the people who move towards you and already feel like home…</w:t>
      </w:r>
    </w:p>
    <w:p w14:paraId="7136AEBA" w14:textId="77777777" w:rsidR="00606879" w:rsidRPr="00606879" w:rsidRDefault="00606879" w:rsidP="00606879">
      <w:pPr>
        <w:ind w:left="540" w:right="540"/>
        <w:rPr>
          <w:i/>
          <w:sz w:val="24"/>
          <w:szCs w:val="24"/>
        </w:rPr>
      </w:pPr>
      <w:r w:rsidRPr="00606879">
        <w:rPr>
          <w:i/>
          <w:sz w:val="24"/>
          <w:szCs w:val="24"/>
        </w:rPr>
        <w:t>trust the people who revel in pleasure after hard work.</w:t>
      </w:r>
    </w:p>
    <w:p w14:paraId="59DA0224" w14:textId="77777777" w:rsidR="00606879" w:rsidRPr="00606879" w:rsidRDefault="00606879" w:rsidP="00606879">
      <w:pPr>
        <w:ind w:left="540" w:right="540"/>
        <w:rPr>
          <w:i/>
          <w:sz w:val="24"/>
          <w:szCs w:val="24"/>
        </w:rPr>
      </w:pPr>
      <w:r w:rsidRPr="00606879">
        <w:rPr>
          <w:i/>
          <w:sz w:val="24"/>
          <w:szCs w:val="24"/>
        </w:rPr>
        <w:t>trust the people who let children teach/remind us how to emote, be still, and laugh.</w:t>
      </w:r>
    </w:p>
    <w:p w14:paraId="24CF53DB" w14:textId="77777777" w:rsidR="00606879" w:rsidRDefault="00606879" w:rsidP="00606879">
      <w:pPr>
        <w:ind w:left="540" w:right="540"/>
        <w:rPr>
          <w:i/>
          <w:sz w:val="24"/>
          <w:szCs w:val="24"/>
        </w:rPr>
      </w:pPr>
      <w:r w:rsidRPr="00606879">
        <w:rPr>
          <w:i/>
          <w:sz w:val="24"/>
          <w:szCs w:val="24"/>
        </w:rPr>
        <w:t>trust the people who listen to the whales.</w:t>
      </w:r>
    </w:p>
    <w:p w14:paraId="76B8A9EE" w14:textId="77777777" w:rsidR="00606879" w:rsidRDefault="00606879" w:rsidP="00606879">
      <w:pPr>
        <w:ind w:left="540" w:right="540"/>
        <w:rPr>
          <w:i/>
          <w:sz w:val="24"/>
          <w:szCs w:val="24"/>
        </w:rPr>
      </w:pPr>
      <w:r w:rsidRPr="00606879">
        <w:rPr>
          <w:i/>
          <w:sz w:val="24"/>
          <w:szCs w:val="24"/>
        </w:rPr>
        <w:t>trust the people who see and hold your heart.</w:t>
      </w:r>
    </w:p>
    <w:p w14:paraId="255C1117" w14:textId="77777777" w:rsidR="00606879" w:rsidRDefault="00606879" w:rsidP="00606879">
      <w:pPr>
        <w:ind w:left="540" w:right="540"/>
        <w:rPr>
          <w:i/>
          <w:sz w:val="24"/>
          <w:szCs w:val="24"/>
        </w:rPr>
      </w:pPr>
      <w:r>
        <w:rPr>
          <w:i/>
          <w:sz w:val="24"/>
          <w:szCs w:val="24"/>
        </w:rPr>
        <w:t>trust the people and you will become trustworthy</w:t>
      </w:r>
    </w:p>
    <w:p w14:paraId="58085C1F" w14:textId="77777777" w:rsidR="00606879" w:rsidRDefault="00606879" w:rsidP="00606879">
      <w:pPr>
        <w:ind w:left="540" w:right="540"/>
        <w:rPr>
          <w:i/>
          <w:sz w:val="24"/>
          <w:szCs w:val="24"/>
        </w:rPr>
      </w:pPr>
      <w:r>
        <w:rPr>
          <w:i/>
          <w:sz w:val="24"/>
          <w:szCs w:val="24"/>
        </w:rPr>
        <w:t>trust the people and show them your love.</w:t>
      </w:r>
    </w:p>
    <w:p w14:paraId="53C2F703" w14:textId="69931AE7" w:rsidR="00606879" w:rsidRPr="00606879" w:rsidRDefault="00606879" w:rsidP="00606879">
      <w:pPr>
        <w:ind w:left="540" w:right="5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trust the people. </w:t>
      </w:r>
    </w:p>
    <w:p w14:paraId="69C75FCF" w14:textId="02D73050" w:rsidR="00D20D4F" w:rsidRPr="00606879" w:rsidRDefault="00606879" w:rsidP="00BA109A">
      <w:pPr>
        <w:ind w:left="540" w:right="540"/>
        <w:rPr>
          <w:iCs/>
          <w:sz w:val="24"/>
          <w:szCs w:val="24"/>
        </w:rPr>
      </w:pPr>
      <w:r>
        <w:rPr>
          <w:iCs/>
          <w:sz w:val="24"/>
          <w:szCs w:val="24"/>
        </w:rPr>
        <w:t>-Adrienne Maree Brown</w:t>
      </w:r>
    </w:p>
    <w:p w14:paraId="75902C62" w14:textId="14653200" w:rsidR="00606879" w:rsidRPr="000222FD" w:rsidRDefault="00F85A66" w:rsidP="00F85A66">
      <w:pPr>
        <w:rPr>
          <w:rFonts w:cstheme="minorHAnsi"/>
          <w:b/>
          <w:bCs/>
          <w:sz w:val="24"/>
          <w:szCs w:val="24"/>
        </w:rPr>
      </w:pPr>
      <w:r w:rsidRPr="000222FD">
        <w:rPr>
          <w:rFonts w:cstheme="minorHAnsi"/>
          <w:b/>
          <w:bCs/>
          <w:sz w:val="24"/>
          <w:szCs w:val="24"/>
        </w:rPr>
        <w:t>Check-in</w:t>
      </w:r>
    </w:p>
    <w:p w14:paraId="7E4CAE83" w14:textId="4D5CFCA5" w:rsidR="00B041BE" w:rsidRPr="00BA109A" w:rsidRDefault="00F85A66" w:rsidP="00F85A66">
      <w:pPr>
        <w:rPr>
          <w:rFonts w:eastAsia="Calibri" w:cstheme="minorHAnsi"/>
          <w:b/>
          <w:bCs/>
          <w:sz w:val="24"/>
          <w:szCs w:val="24"/>
          <w:lang w:val="en"/>
        </w:rPr>
      </w:pPr>
      <w:r w:rsidRPr="000222FD">
        <w:rPr>
          <w:rFonts w:eastAsia="Calibri" w:cstheme="minorHAnsi"/>
          <w:b/>
          <w:bCs/>
          <w:sz w:val="24"/>
          <w:szCs w:val="24"/>
          <w:lang w:val="en"/>
        </w:rPr>
        <w:t>Topic Introduction</w:t>
      </w:r>
      <w:r w:rsidR="00BA109A">
        <w:rPr>
          <w:rFonts w:eastAsia="Calibri" w:cstheme="minorHAnsi"/>
          <w:b/>
          <w:bCs/>
          <w:sz w:val="24"/>
          <w:szCs w:val="24"/>
          <w:lang w:val="en"/>
        </w:rPr>
        <w:t xml:space="preserve"> - </w:t>
      </w:r>
      <w:r w:rsidR="00C15E2D">
        <w:rPr>
          <w:rFonts w:eastAsia="Calibri" w:cstheme="minorHAnsi"/>
          <w:sz w:val="24"/>
          <w:szCs w:val="24"/>
          <w:lang w:val="en"/>
        </w:rPr>
        <w:t>A session plan on</w:t>
      </w:r>
      <w:r w:rsidR="00B041BE">
        <w:rPr>
          <w:rFonts w:eastAsia="Calibri" w:cstheme="minorHAnsi"/>
          <w:sz w:val="24"/>
          <w:szCs w:val="24"/>
          <w:lang w:val="en"/>
        </w:rPr>
        <w:t xml:space="preserve"> </w:t>
      </w:r>
      <w:r w:rsidR="00B041BE" w:rsidRPr="00B041BE">
        <w:rPr>
          <w:rFonts w:eastAsia="Calibri" w:cstheme="minorHAnsi"/>
          <w:sz w:val="24"/>
          <w:szCs w:val="24"/>
          <w:lang w:val="en"/>
        </w:rPr>
        <w:t xml:space="preserve">“TRUST” </w:t>
      </w:r>
      <w:r w:rsidR="00B041BE">
        <w:rPr>
          <w:rFonts w:eastAsia="Calibri" w:cstheme="minorHAnsi"/>
          <w:sz w:val="24"/>
          <w:szCs w:val="24"/>
          <w:lang w:val="en"/>
        </w:rPr>
        <w:t xml:space="preserve">can go in so many directions </w:t>
      </w:r>
      <w:r w:rsidR="00C15E2D">
        <w:rPr>
          <w:rFonts w:eastAsia="Calibri" w:cstheme="minorHAnsi"/>
          <w:sz w:val="24"/>
          <w:szCs w:val="24"/>
          <w:lang w:val="en"/>
        </w:rPr>
        <w:t>and</w:t>
      </w:r>
      <w:r w:rsidR="00B041BE">
        <w:rPr>
          <w:rFonts w:eastAsia="Calibri" w:cstheme="minorHAnsi"/>
          <w:sz w:val="24"/>
          <w:szCs w:val="24"/>
          <w:lang w:val="en"/>
        </w:rPr>
        <w:t xml:space="preserve"> there could be no more perfect place to explore this topic than in your ERUUF Chalice Circle or Covenant Group. </w:t>
      </w:r>
    </w:p>
    <w:p w14:paraId="16958985" w14:textId="7F4E76E3" w:rsidR="00C15E2D" w:rsidRPr="00BA109A" w:rsidRDefault="00C15E2D" w:rsidP="00C15E2D">
      <w:pPr>
        <w:shd w:val="clear" w:color="auto" w:fill="FFFFFF"/>
        <w:rPr>
          <w:rFonts w:eastAsia="Calibri" w:cstheme="minorHAnsi"/>
          <w:sz w:val="24"/>
          <w:szCs w:val="24"/>
          <w:lang w:val="en"/>
        </w:rPr>
      </w:pPr>
      <w:r w:rsidRPr="00BA109A">
        <w:rPr>
          <w:rFonts w:eastAsia="Calibri" w:cstheme="minorHAnsi"/>
          <w:sz w:val="24"/>
          <w:szCs w:val="24"/>
          <w:lang w:val="en"/>
        </w:rPr>
        <w:t xml:space="preserve">Trust is the safe and supportive space created within our small groups </w:t>
      </w:r>
      <w:r w:rsidR="00D20D4F" w:rsidRPr="00BA109A">
        <w:rPr>
          <w:rFonts w:eastAsia="Calibri" w:cstheme="minorHAnsi"/>
          <w:sz w:val="24"/>
          <w:szCs w:val="24"/>
          <w:lang w:val="en"/>
        </w:rPr>
        <w:t>because</w:t>
      </w:r>
      <w:r w:rsidR="00147DCC" w:rsidRPr="00BA109A">
        <w:rPr>
          <w:rFonts w:eastAsia="Calibri" w:cstheme="minorHAnsi"/>
          <w:sz w:val="24"/>
          <w:szCs w:val="24"/>
          <w:lang w:val="en"/>
        </w:rPr>
        <w:t xml:space="preserve"> </w:t>
      </w:r>
      <w:r w:rsidRPr="00BA109A">
        <w:rPr>
          <w:rFonts w:eastAsia="Calibri" w:cstheme="minorHAnsi"/>
          <w:sz w:val="24"/>
          <w:szCs w:val="24"/>
          <w:lang w:val="en"/>
        </w:rPr>
        <w:t>individuals openly share personal experiences and beliefs, knowing that their words will be received with respect, confidentiality, and without judgment, allowing for deep connection and meaningful dialogue</w:t>
      </w:r>
      <w:r w:rsidR="00147DCC" w:rsidRPr="00BA109A">
        <w:rPr>
          <w:rFonts w:eastAsia="Calibri" w:cstheme="minorHAnsi"/>
          <w:sz w:val="24"/>
          <w:szCs w:val="24"/>
          <w:lang w:val="en"/>
        </w:rPr>
        <w:t>.</w:t>
      </w:r>
      <w:r w:rsidRPr="00BA109A">
        <w:rPr>
          <w:rFonts w:eastAsia="Calibri" w:cstheme="minorHAnsi"/>
          <w:sz w:val="24"/>
          <w:szCs w:val="24"/>
          <w:lang w:val="en"/>
        </w:rPr>
        <w:t> </w:t>
      </w:r>
      <w:r w:rsidR="00147DCC" w:rsidRPr="00BA109A">
        <w:rPr>
          <w:rFonts w:eastAsia="Calibri" w:cstheme="minorHAnsi"/>
          <w:sz w:val="24"/>
          <w:szCs w:val="24"/>
          <w:lang w:val="en"/>
        </w:rPr>
        <w:t>Essentially</w:t>
      </w:r>
      <w:r w:rsidRPr="00BA109A">
        <w:rPr>
          <w:rFonts w:eastAsia="Calibri" w:cstheme="minorHAnsi"/>
          <w:sz w:val="24"/>
          <w:szCs w:val="24"/>
          <w:lang w:val="en"/>
        </w:rPr>
        <w:t xml:space="preserve">, it's the foundation for </w:t>
      </w:r>
      <w:r w:rsidR="00911E9E" w:rsidRPr="00BA109A">
        <w:rPr>
          <w:rFonts w:eastAsia="Calibri" w:cstheme="minorHAnsi"/>
          <w:sz w:val="24"/>
          <w:szCs w:val="24"/>
          <w:lang w:val="en"/>
        </w:rPr>
        <w:t xml:space="preserve">the </w:t>
      </w:r>
      <w:r w:rsidRPr="00BA109A">
        <w:rPr>
          <w:rFonts w:eastAsia="Calibri" w:cstheme="minorHAnsi"/>
          <w:sz w:val="24"/>
          <w:szCs w:val="24"/>
          <w:lang w:val="en"/>
        </w:rPr>
        <w:t xml:space="preserve">vulnerable </w:t>
      </w:r>
      <w:r w:rsidR="00147DCC" w:rsidRPr="00BA109A">
        <w:rPr>
          <w:rFonts w:eastAsia="Calibri" w:cstheme="minorHAnsi"/>
          <w:sz w:val="24"/>
          <w:szCs w:val="24"/>
          <w:lang w:val="en"/>
        </w:rPr>
        <w:t>sharing we</w:t>
      </w:r>
      <w:r w:rsidR="00911E9E" w:rsidRPr="00BA109A">
        <w:rPr>
          <w:rFonts w:eastAsia="Calibri" w:cstheme="minorHAnsi"/>
          <w:sz w:val="24"/>
          <w:szCs w:val="24"/>
          <w:lang w:val="en"/>
        </w:rPr>
        <w:t xml:space="preserve"> strive for</w:t>
      </w:r>
      <w:r w:rsidRPr="00BA109A">
        <w:rPr>
          <w:rFonts w:eastAsia="Calibri" w:cstheme="minorHAnsi"/>
          <w:sz w:val="24"/>
          <w:szCs w:val="24"/>
          <w:lang w:val="en"/>
        </w:rPr>
        <w:t>.</w:t>
      </w:r>
    </w:p>
    <w:p w14:paraId="1DB460F5" w14:textId="035533F1" w:rsidR="008E2D49" w:rsidRPr="00BA109A" w:rsidRDefault="00C15E2D" w:rsidP="00C15E2D">
      <w:pPr>
        <w:shd w:val="clear" w:color="auto" w:fill="FFFFFF"/>
        <w:rPr>
          <w:rFonts w:eastAsia="Calibri" w:cstheme="minorHAnsi"/>
          <w:sz w:val="24"/>
          <w:szCs w:val="24"/>
          <w:lang w:val="en"/>
        </w:rPr>
      </w:pPr>
      <w:r w:rsidRPr="00BA109A">
        <w:rPr>
          <w:rFonts w:eastAsia="Calibri" w:cstheme="minorHAnsi"/>
          <w:sz w:val="24"/>
          <w:szCs w:val="24"/>
          <w:lang w:val="en"/>
        </w:rPr>
        <w:t>So, we are going to trust that a slight deviation from our normal process will be OK for today. First, there will be an open and free</w:t>
      </w:r>
      <w:r w:rsidR="00147DCC" w:rsidRPr="00BA109A">
        <w:rPr>
          <w:rFonts w:eastAsia="Calibri" w:cstheme="minorHAnsi"/>
          <w:sz w:val="24"/>
          <w:szCs w:val="24"/>
          <w:lang w:val="en"/>
        </w:rPr>
        <w:t xml:space="preserve"> flowing</w:t>
      </w:r>
      <w:r w:rsidRPr="00BA109A">
        <w:rPr>
          <w:rFonts w:eastAsia="Calibri" w:cstheme="minorHAnsi"/>
          <w:sz w:val="24"/>
          <w:szCs w:val="24"/>
          <w:lang w:val="en"/>
        </w:rPr>
        <w:t xml:space="preserve"> discussion, which will be followed by the individual sharing of one-at-a-time responses</w:t>
      </w:r>
      <w:r w:rsidR="008E2D49" w:rsidRPr="00BA109A">
        <w:rPr>
          <w:rFonts w:eastAsia="Calibri" w:cstheme="minorHAnsi"/>
          <w:sz w:val="24"/>
          <w:szCs w:val="24"/>
          <w:lang w:val="en"/>
        </w:rPr>
        <w:t xml:space="preserve"> to the Questions for Reflection. </w:t>
      </w:r>
      <w:r w:rsidRPr="00BA109A">
        <w:rPr>
          <w:rFonts w:eastAsia="Calibri" w:cstheme="minorHAnsi"/>
          <w:sz w:val="24"/>
          <w:szCs w:val="24"/>
          <w:lang w:val="en"/>
        </w:rPr>
        <w:t xml:space="preserve"> </w:t>
      </w:r>
    </w:p>
    <w:p w14:paraId="6F372363" w14:textId="36576B27" w:rsidR="008E2D49" w:rsidRPr="00BA109A" w:rsidRDefault="008E2D49" w:rsidP="00C15E2D">
      <w:pPr>
        <w:shd w:val="clear" w:color="auto" w:fill="FFFFFF"/>
        <w:rPr>
          <w:rFonts w:eastAsia="Times New Roman" w:cs="Times New Roman"/>
          <w:i/>
          <w:iCs/>
          <w:color w:val="001D35"/>
          <w:kern w:val="0"/>
          <w:sz w:val="24"/>
          <w:szCs w:val="24"/>
          <w14:ligatures w14:val="none"/>
        </w:rPr>
      </w:pPr>
      <w:r w:rsidRPr="00BA109A">
        <w:rPr>
          <w:rFonts w:eastAsia="Calibri" w:cstheme="minorHAnsi"/>
          <w:b/>
          <w:bCs/>
          <w:sz w:val="24"/>
          <w:szCs w:val="24"/>
          <w:lang w:val="en"/>
        </w:rPr>
        <w:t xml:space="preserve">Open </w:t>
      </w:r>
      <w:r w:rsidR="00CA605B" w:rsidRPr="00BA109A">
        <w:rPr>
          <w:rFonts w:eastAsia="Calibri" w:cstheme="minorHAnsi"/>
          <w:b/>
          <w:bCs/>
          <w:sz w:val="24"/>
          <w:szCs w:val="24"/>
          <w:lang w:val="en"/>
        </w:rPr>
        <w:t>and Free Flowing Discussion</w:t>
      </w:r>
      <w:r w:rsidR="00CA605B" w:rsidRPr="00BA109A">
        <w:rPr>
          <w:rFonts w:eastAsia="Calibri" w:cstheme="minorHAnsi"/>
          <w:b/>
          <w:bCs/>
          <w:i/>
          <w:iCs/>
          <w:sz w:val="24"/>
          <w:szCs w:val="24"/>
          <w:lang w:val="en"/>
        </w:rPr>
        <w:t xml:space="preserve"> </w:t>
      </w:r>
      <w:r w:rsidR="00CA605B" w:rsidRPr="00BA109A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(Suggested time limit of 15 – 20 minutes)</w:t>
      </w:r>
    </w:p>
    <w:p w14:paraId="2AEFEDBC" w14:textId="5CD16E07" w:rsidR="008E2D49" w:rsidRDefault="008E2D49" w:rsidP="008E2D49">
      <w:pPr>
        <w:rPr>
          <w:sz w:val="24"/>
          <w:szCs w:val="24"/>
        </w:rPr>
      </w:pPr>
      <w:r w:rsidRPr="008E2D49">
        <w:rPr>
          <w:sz w:val="24"/>
          <w:szCs w:val="24"/>
        </w:rPr>
        <w:t xml:space="preserve">Here are </w:t>
      </w:r>
      <w:r>
        <w:rPr>
          <w:sz w:val="24"/>
          <w:szCs w:val="24"/>
        </w:rPr>
        <w:t xml:space="preserve">quotations from </w:t>
      </w:r>
      <w:r w:rsidRPr="008E2D49">
        <w:rPr>
          <w:sz w:val="24"/>
          <w:szCs w:val="24"/>
        </w:rPr>
        <w:t>four people who have clearly worked hard to know what kind of people they trust and what kind of people they don’t.</w:t>
      </w:r>
      <w:r w:rsidR="00147DCC">
        <w:rPr>
          <w:sz w:val="24"/>
          <w:szCs w:val="24"/>
        </w:rPr>
        <w:t xml:space="preserve"> </w:t>
      </w:r>
      <w:r w:rsidR="00147DCC" w:rsidRPr="008E2D49">
        <w:rPr>
          <w:sz w:val="24"/>
          <w:szCs w:val="24"/>
        </w:rPr>
        <w:t xml:space="preserve">With these people and their quotes in mind, </w:t>
      </w:r>
      <w:r w:rsidR="00147DCC">
        <w:rPr>
          <w:sz w:val="24"/>
          <w:szCs w:val="24"/>
        </w:rPr>
        <w:t>brainstorm descriptions or traits of the types of people you deeply trust. Just say them as they come to you. Have someone do their best to record the responses. Then</w:t>
      </w:r>
      <w:r w:rsidR="00BA109A">
        <w:rPr>
          <w:sz w:val="24"/>
          <w:szCs w:val="24"/>
        </w:rPr>
        <w:t>,</w:t>
      </w:r>
      <w:r w:rsidR="00147DCC">
        <w:rPr>
          <w:sz w:val="24"/>
          <w:szCs w:val="24"/>
        </w:rPr>
        <w:t xml:space="preserve"> offer descriptions or traits of the types you don’t trust. Have your recorder read your responses and reflect briefly on how these responses speak to your core values. </w:t>
      </w:r>
    </w:p>
    <w:p w14:paraId="173C1BD2" w14:textId="20542D42" w:rsidR="008E2D49" w:rsidRPr="00BA109A" w:rsidRDefault="008E2D49" w:rsidP="00BA109A">
      <w:pPr>
        <w:rPr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8E2D49">
        <w:rPr>
          <w:i/>
          <w:sz w:val="24"/>
          <w:szCs w:val="24"/>
        </w:rPr>
        <w:t>I don't trust people who don't love themselves and tell me, 'I love you.' ... There is an</w:t>
      </w:r>
      <w:r>
        <w:rPr>
          <w:i/>
          <w:sz w:val="24"/>
          <w:szCs w:val="24"/>
        </w:rPr>
        <w:t xml:space="preserve"> </w:t>
      </w:r>
      <w:r w:rsidRPr="008E2D49">
        <w:rPr>
          <w:i/>
          <w:sz w:val="24"/>
          <w:szCs w:val="24"/>
        </w:rPr>
        <w:t>African saying which is: Be careful when a naked person offers you a shirt.</w:t>
      </w:r>
      <w:r w:rsidR="00BA109A">
        <w:rPr>
          <w:i/>
          <w:sz w:val="24"/>
          <w:szCs w:val="24"/>
        </w:rPr>
        <w:t xml:space="preserve">   </w:t>
      </w:r>
      <w:r w:rsidR="00147DCC">
        <w:rPr>
          <w:iCs/>
          <w:sz w:val="24"/>
          <w:szCs w:val="24"/>
        </w:rPr>
        <w:t>-</w:t>
      </w:r>
      <w:r>
        <w:rPr>
          <w:iCs/>
          <w:sz w:val="24"/>
          <w:szCs w:val="24"/>
        </w:rPr>
        <w:t>Maya Angelou</w:t>
      </w:r>
    </w:p>
    <w:p w14:paraId="22047838" w14:textId="6ADADD44" w:rsidR="008E2D49" w:rsidRPr="00BA109A" w:rsidRDefault="008E2D49" w:rsidP="00BA109A">
      <w:pPr>
        <w:rPr>
          <w:i/>
          <w:iCs/>
          <w:sz w:val="24"/>
          <w:szCs w:val="24"/>
        </w:rPr>
      </w:pPr>
      <w:r w:rsidRPr="008E2D49">
        <w:rPr>
          <w:i/>
          <w:iCs/>
          <w:sz w:val="24"/>
          <w:szCs w:val="24"/>
        </w:rPr>
        <w:t>I don't trust people who are alive and paying attention and don't feel pain about what's happening</w:t>
      </w:r>
      <w:r w:rsidR="00BA109A">
        <w:rPr>
          <w:i/>
          <w:iCs/>
          <w:sz w:val="24"/>
          <w:szCs w:val="24"/>
        </w:rPr>
        <w:t xml:space="preserve">  </w:t>
      </w:r>
      <w:r w:rsidR="00BA109A">
        <w:rPr>
          <w:i/>
          <w:iCs/>
          <w:sz w:val="24"/>
          <w:szCs w:val="24"/>
        </w:rPr>
        <w:br/>
      </w:r>
      <w:r w:rsidR="00147DCC" w:rsidRPr="00BA109A">
        <w:rPr>
          <w:iCs/>
          <w:sz w:val="24"/>
          <w:szCs w:val="24"/>
        </w:rPr>
        <w:t>-</w:t>
      </w:r>
      <w:r w:rsidRPr="00BA109A">
        <w:rPr>
          <w:iCs/>
          <w:sz w:val="24"/>
          <w:szCs w:val="24"/>
        </w:rPr>
        <w:t>Adrienne Maree Brown</w:t>
      </w:r>
    </w:p>
    <w:p w14:paraId="25D68D6F" w14:textId="0C04C720" w:rsidR="008E2D49" w:rsidRPr="00BA109A" w:rsidRDefault="008E2D49" w:rsidP="00BA109A">
      <w:pPr>
        <w:ind w:right="540"/>
        <w:rPr>
          <w:i/>
          <w:sz w:val="24"/>
          <w:szCs w:val="24"/>
        </w:rPr>
      </w:pPr>
      <w:r w:rsidRPr="008E2D49">
        <w:rPr>
          <w:i/>
          <w:sz w:val="24"/>
          <w:szCs w:val="24"/>
        </w:rPr>
        <w:t>Everybody loves butterflies. But I trust the caterpillars more. I trust the ones who know they aren’t done.</w:t>
      </w:r>
      <w:r w:rsidR="00BA109A">
        <w:rPr>
          <w:i/>
          <w:sz w:val="24"/>
          <w:szCs w:val="24"/>
        </w:rPr>
        <w:t xml:space="preserve">  </w:t>
      </w:r>
      <w:r w:rsidR="00147DCC" w:rsidRPr="00BA109A">
        <w:rPr>
          <w:iCs/>
          <w:sz w:val="24"/>
          <w:szCs w:val="24"/>
        </w:rPr>
        <w:t>-</w:t>
      </w:r>
      <w:r w:rsidRPr="00BA109A">
        <w:rPr>
          <w:iCs/>
          <w:sz w:val="24"/>
          <w:szCs w:val="24"/>
        </w:rPr>
        <w:t>Andrea Gibson</w:t>
      </w:r>
    </w:p>
    <w:p w14:paraId="2E860545" w14:textId="76B64A89" w:rsidR="00CA605B" w:rsidRPr="00BA109A" w:rsidRDefault="008E2D49" w:rsidP="00BA109A">
      <w:pPr>
        <w:ind w:right="540"/>
        <w:rPr>
          <w:i/>
          <w:sz w:val="24"/>
          <w:szCs w:val="24"/>
        </w:rPr>
      </w:pPr>
      <w:r w:rsidRPr="008E2D49">
        <w:rPr>
          <w:i/>
          <w:sz w:val="24"/>
          <w:szCs w:val="24"/>
        </w:rPr>
        <w:t>Distrust all in whom the impulse to punish is powerful.</w:t>
      </w:r>
      <w:r w:rsidR="00BA109A">
        <w:rPr>
          <w:i/>
          <w:sz w:val="24"/>
          <w:szCs w:val="24"/>
        </w:rPr>
        <w:t xml:space="preserve">  </w:t>
      </w:r>
      <w:r w:rsidR="00147DCC" w:rsidRPr="00BA109A">
        <w:rPr>
          <w:iCs/>
          <w:sz w:val="24"/>
          <w:szCs w:val="24"/>
        </w:rPr>
        <w:t>-</w:t>
      </w:r>
      <w:r w:rsidRPr="00BA109A">
        <w:rPr>
          <w:iCs/>
          <w:sz w:val="24"/>
          <w:szCs w:val="24"/>
        </w:rPr>
        <w:t>Friedrich Nietzsche</w:t>
      </w:r>
    </w:p>
    <w:p w14:paraId="50A662FB" w14:textId="14920A0A" w:rsidR="008E2D49" w:rsidRDefault="00267256" w:rsidP="00C15E2D">
      <w:pPr>
        <w:shd w:val="clear" w:color="auto" w:fill="FFFFFF"/>
        <w:rPr>
          <w:rFonts w:eastAsia="Times New Roman" w:cs="Times New Roman"/>
          <w:color w:val="001D35"/>
          <w:kern w:val="0"/>
          <w:sz w:val="24"/>
          <w:szCs w:val="24"/>
          <w14:ligatures w14:val="none"/>
        </w:rPr>
      </w:pPr>
      <w:r w:rsidRPr="00BA109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Questions for Reflection </w:t>
      </w:r>
      <w:r w:rsidR="00911E9E" w:rsidRPr="00BA109A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(Now</w:t>
      </w:r>
      <w:r w:rsidRPr="00BA109A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 is the time to engage in deep listening as members of your group speak to a question(s) that moves them.)</w:t>
      </w:r>
    </w:p>
    <w:p w14:paraId="08DD05DA" w14:textId="0CB0648E" w:rsidR="00267256" w:rsidRPr="00BA109A" w:rsidRDefault="00267256" w:rsidP="00267256">
      <w:pPr>
        <w:rPr>
          <w:b/>
          <w:color w:val="222222"/>
          <w:sz w:val="24"/>
          <w:szCs w:val="24"/>
        </w:rPr>
      </w:pPr>
      <w:r w:rsidRPr="00BA109A">
        <w:rPr>
          <w:b/>
          <w:color w:val="222222"/>
          <w:sz w:val="24"/>
          <w:szCs w:val="24"/>
        </w:rPr>
        <w:t>Trust Questions</w:t>
      </w:r>
    </w:p>
    <w:p w14:paraId="7A31B1AA" w14:textId="77777777" w:rsidR="00267256" w:rsidRDefault="00267256" w:rsidP="00267256">
      <w:pPr>
        <w:pStyle w:val="ListParagraph"/>
        <w:numPr>
          <w:ilvl w:val="0"/>
          <w:numId w:val="3"/>
        </w:numPr>
        <w:spacing w:after="60" w:line="240" w:lineRule="auto"/>
        <w:rPr>
          <w:sz w:val="24"/>
          <w:szCs w:val="24"/>
        </w:rPr>
      </w:pPr>
      <w:r w:rsidRPr="00267256">
        <w:rPr>
          <w:sz w:val="24"/>
          <w:szCs w:val="24"/>
        </w:rPr>
        <w:t>What have you trusted since childhood and never lost faith in</w:t>
      </w:r>
      <w:r>
        <w:rPr>
          <w:sz w:val="24"/>
          <w:szCs w:val="24"/>
        </w:rPr>
        <w:t>?</w:t>
      </w:r>
    </w:p>
    <w:p w14:paraId="0E9A986F" w14:textId="77777777" w:rsidR="00267256" w:rsidRPr="00267256" w:rsidRDefault="00267256" w:rsidP="00267256">
      <w:pPr>
        <w:pStyle w:val="ListParagraph"/>
        <w:numPr>
          <w:ilvl w:val="0"/>
          <w:numId w:val="3"/>
        </w:numPr>
        <w:spacing w:after="60" w:line="240" w:lineRule="auto"/>
        <w:rPr>
          <w:sz w:val="24"/>
          <w:szCs w:val="24"/>
        </w:rPr>
      </w:pPr>
      <w:r w:rsidRPr="00267256">
        <w:rPr>
          <w:color w:val="222222"/>
          <w:sz w:val="24"/>
          <w:szCs w:val="24"/>
        </w:rPr>
        <w:t>Has trusting people gotten easier or harder as you’ve grown older?</w:t>
      </w:r>
    </w:p>
    <w:p w14:paraId="77E485D3" w14:textId="77777777" w:rsidR="00267256" w:rsidRDefault="00267256" w:rsidP="00267256">
      <w:pPr>
        <w:pStyle w:val="ListParagraph"/>
        <w:numPr>
          <w:ilvl w:val="0"/>
          <w:numId w:val="3"/>
        </w:numPr>
        <w:spacing w:after="60" w:line="240" w:lineRule="auto"/>
        <w:rPr>
          <w:sz w:val="24"/>
          <w:szCs w:val="24"/>
        </w:rPr>
      </w:pPr>
      <w:r w:rsidRPr="00267256">
        <w:rPr>
          <w:sz w:val="24"/>
          <w:szCs w:val="24"/>
        </w:rPr>
        <w:t>At what stage in your life were you most trustworthy? At what stage were you the least trustworthy?</w:t>
      </w:r>
    </w:p>
    <w:p w14:paraId="3BB00D09" w14:textId="77777777" w:rsidR="00267256" w:rsidRDefault="00267256" w:rsidP="00267256">
      <w:pPr>
        <w:pStyle w:val="ListParagraph"/>
        <w:numPr>
          <w:ilvl w:val="0"/>
          <w:numId w:val="3"/>
        </w:numPr>
        <w:spacing w:after="60" w:line="240" w:lineRule="auto"/>
        <w:rPr>
          <w:sz w:val="24"/>
          <w:szCs w:val="24"/>
        </w:rPr>
      </w:pPr>
      <w:r w:rsidRPr="00267256">
        <w:rPr>
          <w:sz w:val="24"/>
          <w:szCs w:val="24"/>
        </w:rPr>
        <w:t>Have you ever been made trustworthy by someone who risked putting their trust in you?</w:t>
      </w:r>
    </w:p>
    <w:p w14:paraId="07D572DC" w14:textId="77777777" w:rsidR="00D15AA4" w:rsidRPr="001238F3" w:rsidRDefault="00D15AA4" w:rsidP="00267256">
      <w:pPr>
        <w:pStyle w:val="ListParagraph"/>
        <w:numPr>
          <w:ilvl w:val="0"/>
          <w:numId w:val="3"/>
        </w:numPr>
        <w:spacing w:after="60" w:line="240" w:lineRule="auto"/>
        <w:rPr>
          <w:sz w:val="24"/>
          <w:szCs w:val="24"/>
        </w:rPr>
      </w:pPr>
      <w:r w:rsidRPr="001238F3">
        <w:rPr>
          <w:sz w:val="24"/>
          <w:szCs w:val="24"/>
        </w:rPr>
        <w:t>Do you regret a time you were too scared to trust the unknown and take a leap of faith? What would you do differently now?</w:t>
      </w:r>
    </w:p>
    <w:p w14:paraId="2757CBE4" w14:textId="788B01EA" w:rsidR="00267256" w:rsidRPr="001238F3" w:rsidRDefault="00267256" w:rsidP="00267256">
      <w:pPr>
        <w:pStyle w:val="ListParagraph"/>
        <w:numPr>
          <w:ilvl w:val="0"/>
          <w:numId w:val="3"/>
        </w:numPr>
        <w:spacing w:after="60" w:line="240" w:lineRule="auto"/>
        <w:rPr>
          <w:sz w:val="24"/>
          <w:szCs w:val="24"/>
        </w:rPr>
      </w:pPr>
      <w:r w:rsidRPr="001238F3">
        <w:rPr>
          <w:sz w:val="24"/>
          <w:szCs w:val="24"/>
        </w:rPr>
        <w:t>Do you think your future self will be better or worse at trusting life and people than you are now?</w:t>
      </w:r>
      <w:r w:rsidR="003B2717" w:rsidRPr="001238F3">
        <w:rPr>
          <w:sz w:val="24"/>
          <w:szCs w:val="24"/>
        </w:rPr>
        <w:t xml:space="preserve"> Why?</w:t>
      </w:r>
    </w:p>
    <w:p w14:paraId="2D2F3A1D" w14:textId="3EC5F7BB" w:rsidR="00F85A66" w:rsidRPr="00911E9E" w:rsidRDefault="00F85A66" w:rsidP="00BA109A">
      <w:pPr>
        <w:spacing w:after="80"/>
        <w:rPr>
          <w:rFonts w:eastAsia="Calibri" w:cs="Calibri"/>
          <w:sz w:val="24"/>
          <w:szCs w:val="24"/>
          <w:lang w:val="en"/>
        </w:rPr>
      </w:pPr>
      <w:r w:rsidRPr="00911E9E">
        <w:rPr>
          <w:rFonts w:eastAsia="Calibri" w:cs="Calibri"/>
          <w:b/>
          <w:bCs/>
          <w:sz w:val="24"/>
          <w:szCs w:val="24"/>
          <w:lang w:val="en"/>
        </w:rPr>
        <w:t>Responses/Discussion</w:t>
      </w:r>
      <w:r w:rsidRPr="00911E9E">
        <w:rPr>
          <w:rFonts w:eastAsia="Calibri" w:cs="Calibri"/>
          <w:sz w:val="24"/>
          <w:szCs w:val="24"/>
          <w:lang w:val="en"/>
        </w:rPr>
        <w:t xml:space="preserve"> </w:t>
      </w:r>
    </w:p>
    <w:p w14:paraId="367D29EE" w14:textId="5F4718F0" w:rsidR="00BD04D2" w:rsidRPr="00BA109A" w:rsidRDefault="00F85A66" w:rsidP="00F85A66">
      <w:pPr>
        <w:rPr>
          <w:rFonts w:eastAsia="Calibri" w:cs="Calibri"/>
          <w:b/>
          <w:bCs/>
          <w:sz w:val="24"/>
          <w:szCs w:val="24"/>
          <w:lang w:val="en"/>
        </w:rPr>
      </w:pPr>
      <w:r w:rsidRPr="00911E9E">
        <w:rPr>
          <w:rFonts w:eastAsia="Calibri" w:cs="Calibri"/>
          <w:b/>
          <w:bCs/>
          <w:sz w:val="24"/>
          <w:szCs w:val="24"/>
          <w:lang w:val="en"/>
        </w:rPr>
        <w:t xml:space="preserve">Likes and </w:t>
      </w:r>
      <w:r w:rsidR="00BA109A">
        <w:rPr>
          <w:rFonts w:eastAsia="Calibri" w:cs="Calibri"/>
          <w:b/>
          <w:bCs/>
          <w:sz w:val="24"/>
          <w:szCs w:val="24"/>
          <w:lang w:val="en"/>
        </w:rPr>
        <w:t xml:space="preserve">Wishes - </w:t>
      </w:r>
      <w:r w:rsidR="007E2FA3">
        <w:rPr>
          <w:rFonts w:eastAsia="Calibri" w:cs="Calibri"/>
          <w:sz w:val="24"/>
          <w:szCs w:val="24"/>
          <w:lang w:val="en"/>
        </w:rPr>
        <w:t>Individuals may want to comment on their personal</w:t>
      </w:r>
      <w:r w:rsidR="00792C73">
        <w:rPr>
          <w:rFonts w:eastAsia="Calibri" w:cs="Calibri"/>
          <w:sz w:val="24"/>
          <w:szCs w:val="24"/>
          <w:lang w:val="en"/>
        </w:rPr>
        <w:t xml:space="preserve"> feelings about </w:t>
      </w:r>
      <w:r w:rsidR="002604F5">
        <w:rPr>
          <w:rFonts w:eastAsia="Calibri" w:cs="Calibri"/>
          <w:sz w:val="24"/>
          <w:szCs w:val="24"/>
          <w:lang w:val="en"/>
        </w:rPr>
        <w:t>the level of trust in their circle</w:t>
      </w:r>
      <w:r w:rsidR="00BD04D2">
        <w:rPr>
          <w:rFonts w:eastAsia="Calibri" w:cs="Calibri"/>
          <w:sz w:val="24"/>
          <w:szCs w:val="24"/>
          <w:lang w:val="en"/>
        </w:rPr>
        <w:t>.</w:t>
      </w:r>
    </w:p>
    <w:p w14:paraId="35E1D670" w14:textId="225DA20E" w:rsidR="00F85A66" w:rsidRPr="00911E9E" w:rsidRDefault="00F85A66" w:rsidP="00F85A66">
      <w:pPr>
        <w:rPr>
          <w:rFonts w:eastAsia="Calibri" w:cs="Calibri"/>
          <w:b/>
          <w:bCs/>
          <w:sz w:val="24"/>
          <w:szCs w:val="24"/>
          <w:lang w:val="en"/>
        </w:rPr>
      </w:pPr>
      <w:r w:rsidRPr="00911E9E">
        <w:rPr>
          <w:rFonts w:eastAsia="Calibri" w:cs="Calibri"/>
          <w:b/>
          <w:bCs/>
          <w:sz w:val="24"/>
          <w:szCs w:val="24"/>
          <w:lang w:val="en"/>
        </w:rPr>
        <w:t>Closing Words and Extinguish Chalice</w:t>
      </w:r>
      <w:bookmarkStart w:id="0" w:name="_f8vg5w53dnqp" w:colFirst="0" w:colLast="0"/>
      <w:bookmarkEnd w:id="0"/>
    </w:p>
    <w:p w14:paraId="5C6DB531" w14:textId="3944FF14" w:rsidR="00911E9E" w:rsidRPr="00147DCC" w:rsidRDefault="00911E9E" w:rsidP="00BA109A">
      <w:pPr>
        <w:rPr>
          <w:sz w:val="24"/>
          <w:szCs w:val="24"/>
        </w:rPr>
      </w:pPr>
      <w:bookmarkStart w:id="1" w:name="_ufc685o5nmwo" w:colFirst="0" w:colLast="0"/>
      <w:bookmarkEnd w:id="1"/>
      <w:r w:rsidRPr="00147DCC">
        <w:rPr>
          <w:i/>
          <w:iCs/>
          <w:sz w:val="24"/>
          <w:szCs w:val="24"/>
        </w:rPr>
        <w:t>A team is not a group of people that work together. A team is a group of people that trust each other</w:t>
      </w:r>
      <w:r w:rsidRPr="00147DCC">
        <w:rPr>
          <w:sz w:val="24"/>
          <w:szCs w:val="24"/>
        </w:rPr>
        <w:t>.</w:t>
      </w:r>
      <w:r w:rsidR="00BA109A">
        <w:rPr>
          <w:sz w:val="24"/>
          <w:szCs w:val="24"/>
        </w:rPr>
        <w:br/>
      </w:r>
      <w:r w:rsidR="00147DCC" w:rsidRPr="00BA109A">
        <w:rPr>
          <w:iCs/>
          <w:sz w:val="24"/>
          <w:szCs w:val="24"/>
        </w:rPr>
        <w:t>-</w:t>
      </w:r>
      <w:r w:rsidRPr="00BA109A">
        <w:rPr>
          <w:iCs/>
          <w:sz w:val="24"/>
          <w:szCs w:val="24"/>
        </w:rPr>
        <w:t>Simon Sine</w:t>
      </w:r>
    </w:p>
    <w:p w14:paraId="0D938319" w14:textId="79146FA3" w:rsidR="00911E9E" w:rsidRPr="00BA109A" w:rsidRDefault="00911E9E" w:rsidP="00BA109A">
      <w:pPr>
        <w:rPr>
          <w:i/>
          <w:iCs/>
          <w:sz w:val="24"/>
          <w:szCs w:val="24"/>
        </w:rPr>
      </w:pPr>
      <w:r w:rsidRPr="00147DCC">
        <w:rPr>
          <w:i/>
          <w:iCs/>
          <w:sz w:val="24"/>
          <w:szCs w:val="24"/>
        </w:rPr>
        <w:t>Trust in what you love, continue to do it, and it will take you where you need to go.</w:t>
      </w:r>
      <w:r w:rsidR="00BA109A">
        <w:rPr>
          <w:i/>
          <w:iCs/>
          <w:sz w:val="24"/>
          <w:szCs w:val="24"/>
        </w:rPr>
        <w:t xml:space="preserve">  </w:t>
      </w:r>
      <w:r w:rsidR="00147DCC" w:rsidRPr="00BA109A">
        <w:rPr>
          <w:iCs/>
          <w:sz w:val="24"/>
          <w:szCs w:val="24"/>
        </w:rPr>
        <w:t>-</w:t>
      </w:r>
      <w:r w:rsidRPr="00BA109A">
        <w:rPr>
          <w:iCs/>
          <w:sz w:val="24"/>
          <w:szCs w:val="24"/>
        </w:rPr>
        <w:t>Natalie Goldberg</w:t>
      </w:r>
    </w:p>
    <w:p w14:paraId="0B62EDB2" w14:textId="4197D3AF" w:rsidR="00F85A66" w:rsidRPr="00424EE8" w:rsidRDefault="00F85A66" w:rsidP="00F85A66">
      <w:pPr>
        <w:pStyle w:val="NoSpacing"/>
        <w:rPr>
          <w:rFonts w:ascii="Calibri" w:eastAsia="Calibri" w:hAnsi="Calibri" w:cs="Calibri"/>
          <w:b/>
          <w:bCs/>
          <w:sz w:val="24"/>
          <w:szCs w:val="24"/>
          <w:lang w:val="en"/>
        </w:rPr>
      </w:pPr>
    </w:p>
    <w:p w14:paraId="0C33BA90" w14:textId="77777777" w:rsidR="00F85A66" w:rsidRDefault="00F85A66" w:rsidP="00580B5B"/>
    <w:sectPr w:rsidR="00F85A66" w:rsidSect="00BA10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D282F"/>
    <w:multiLevelType w:val="hybridMultilevel"/>
    <w:tmpl w:val="895AE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D34A1"/>
    <w:multiLevelType w:val="multilevel"/>
    <w:tmpl w:val="A24021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015304"/>
    <w:multiLevelType w:val="hybridMultilevel"/>
    <w:tmpl w:val="F630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35748">
    <w:abstractNumId w:val="1"/>
  </w:num>
  <w:num w:numId="2" w16cid:durableId="1758865747">
    <w:abstractNumId w:val="0"/>
  </w:num>
  <w:num w:numId="3" w16cid:durableId="1002780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5B"/>
    <w:rsid w:val="000D52C4"/>
    <w:rsid w:val="001238F3"/>
    <w:rsid w:val="00147DCC"/>
    <w:rsid w:val="00196A15"/>
    <w:rsid w:val="002604F5"/>
    <w:rsid w:val="00267256"/>
    <w:rsid w:val="00267DD6"/>
    <w:rsid w:val="003B2717"/>
    <w:rsid w:val="00580B5B"/>
    <w:rsid w:val="00587688"/>
    <w:rsid w:val="00606879"/>
    <w:rsid w:val="006248A1"/>
    <w:rsid w:val="0076108A"/>
    <w:rsid w:val="00792C73"/>
    <w:rsid w:val="007A3F91"/>
    <w:rsid w:val="007E2FA3"/>
    <w:rsid w:val="008E2D49"/>
    <w:rsid w:val="00911E9E"/>
    <w:rsid w:val="00991DF5"/>
    <w:rsid w:val="00B041BE"/>
    <w:rsid w:val="00BA109A"/>
    <w:rsid w:val="00BB1CA2"/>
    <w:rsid w:val="00BB439C"/>
    <w:rsid w:val="00BD04D2"/>
    <w:rsid w:val="00C15E2D"/>
    <w:rsid w:val="00CA605B"/>
    <w:rsid w:val="00D15AA4"/>
    <w:rsid w:val="00D20D4F"/>
    <w:rsid w:val="00F8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00E33C"/>
  <w15:chartTrackingRefBased/>
  <w15:docId w15:val="{F5B4EDF4-6EBA-4FE9-95A9-FE685AC1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B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B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B5B"/>
    <w:rPr>
      <w:b/>
      <w:bCs/>
      <w:smallCaps/>
      <w:color w:val="0F4761" w:themeColor="accent1" w:themeShade="BF"/>
      <w:spacing w:val="5"/>
    </w:rPr>
  </w:style>
  <w:style w:type="character" w:customStyle="1" w:styleId="uv3um">
    <w:name w:val="uv3um"/>
    <w:basedOn w:val="DefaultParagraphFont"/>
    <w:rsid w:val="00580B5B"/>
  </w:style>
  <w:style w:type="paragraph" w:styleId="NoSpacing">
    <w:name w:val="No Spacing"/>
    <w:uiPriority w:val="1"/>
    <w:qFormat/>
    <w:rsid w:val="00F85A66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06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26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396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9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625</Words>
  <Characters>3002</Characters>
  <Application>Microsoft Office Word</Application>
  <DocSecurity>0</DocSecurity>
  <Lines>61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Etta Goes</dc:creator>
  <cp:keywords/>
  <dc:description/>
  <cp:lastModifiedBy>Jalene Bowersmith</cp:lastModifiedBy>
  <cp:revision>5</cp:revision>
  <dcterms:created xsi:type="dcterms:W3CDTF">2025-02-10T22:29:00Z</dcterms:created>
  <dcterms:modified xsi:type="dcterms:W3CDTF">2025-02-11T22:56:00Z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2363f245599966bd9b11058a41a6f8129239e9db0284544f659c516d72b03034</vt:lpwstr>
  </property>
</Properties>
</file>